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hAnsi="方正仿宋_GBK" w:eastAsia="方正仿宋_GBK" w:cs="方正仿宋_GBK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《_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________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项目参与城市更新工作申请书》</w:t>
      </w:r>
    </w:p>
    <w:bookmarkEnd w:id="0"/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临高县住房和城乡建设局：</w:t>
      </w:r>
    </w:p>
    <w:p>
      <w:pPr>
        <w:spacing w:line="440" w:lineRule="exac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ab/>
      </w:r>
      <w:r>
        <w:rPr>
          <w:rFonts w:hint="eastAsia" w:ascii="华文仿宋" w:hAnsi="华文仿宋" w:eastAsia="华文仿宋"/>
        </w:rPr>
        <w:t>（企业简况）</w:t>
      </w: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t xml:space="preserve">  </w:t>
      </w:r>
      <w:r>
        <w:rPr>
          <w:rFonts w:hint="eastAsia" w:ascii="华文仿宋" w:hAnsi="华文仿宋" w:eastAsia="华文仿宋"/>
        </w:rPr>
        <w:t>（项目简况）</w:t>
      </w: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ab/>
      </w:r>
      <w:r>
        <w:rPr>
          <w:rFonts w:hint="eastAsia" w:ascii="华文仿宋" w:hAnsi="华文仿宋" w:eastAsia="华文仿宋"/>
        </w:rPr>
        <w:t>（申请意愿）</w:t>
      </w: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t xml:space="preserve">  </w:t>
      </w:r>
      <w:r>
        <w:rPr>
          <w:rFonts w:hint="eastAsia" w:ascii="华文仿宋" w:hAnsi="华文仿宋" w:eastAsia="华文仿宋"/>
        </w:rPr>
        <w:t>（承诺事项）</w:t>
      </w: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ascii="华文仿宋" w:hAnsi="华文仿宋" w:eastAsia="华文仿宋"/>
        </w:rPr>
      </w:pPr>
    </w:p>
    <w:p>
      <w:pPr>
        <w:spacing w:line="440" w:lineRule="exact"/>
        <w:rPr>
          <w:rFonts w:hint="eastAsia" w:ascii="华文仿宋" w:hAnsi="华文仿宋" w:eastAsia="华文仿宋"/>
        </w:rPr>
      </w:pPr>
    </w:p>
    <w:p>
      <w:pPr>
        <w:wordWrap w:val="0"/>
        <w:spacing w:line="440" w:lineRule="exact"/>
        <w:jc w:val="righ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申请企业名称（加盖公章）： </w:t>
      </w:r>
      <w:r>
        <w:rPr>
          <w:rFonts w:ascii="华文仿宋" w:hAnsi="华文仿宋" w:eastAsia="华文仿宋"/>
        </w:rPr>
        <w:t xml:space="preserve">            </w:t>
      </w:r>
    </w:p>
    <w:p>
      <w:pPr>
        <w:spacing w:line="440" w:lineRule="exact"/>
        <w:jc w:val="right"/>
        <w:rPr>
          <w:rFonts w:hint="eastAsia" w:ascii="华文仿宋" w:hAnsi="华文仿宋" w:eastAsia="华文仿宋"/>
        </w:rPr>
      </w:pPr>
    </w:p>
    <w:p>
      <w:pPr>
        <w:wordWrap w:val="0"/>
        <w:spacing w:line="440" w:lineRule="exact"/>
        <w:jc w:val="righ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申请时间： </w:t>
      </w:r>
      <w:r>
        <w:rPr>
          <w:rFonts w:ascii="华文仿宋" w:hAnsi="华文仿宋" w:eastAsia="华文仿宋"/>
        </w:rPr>
        <w:t xml:space="preserve">            </w:t>
      </w:r>
    </w:p>
    <w:p>
      <w:pPr>
        <w:spacing w:line="440" w:lineRule="exact"/>
        <w:rPr>
          <w:rFonts w:ascii="华文仿宋" w:hAnsi="华文仿宋" w:eastAsia="华文仿宋"/>
        </w:rPr>
      </w:pPr>
    </w:p>
    <w:p>
      <w:pPr>
        <w:widowControl/>
        <w:jc w:val="lef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br w:type="page"/>
      </w:r>
    </w:p>
    <w:p>
      <w:pPr>
        <w:spacing w:line="60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附表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申请企业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项目位置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项目规模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取得土地时间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已完成销售规模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 xml:space="preserve">建筑规模： </w:t>
            </w:r>
            <w:r>
              <w:rPr>
                <w:rFonts w:ascii="华文仿宋" w:hAnsi="华文仿宋" w:eastAsia="华文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 xml:space="preserve">平方米； </w:t>
            </w:r>
            <w:r>
              <w:rPr>
                <w:rFonts w:ascii="华文仿宋" w:hAnsi="华文仿宋" w:eastAsia="华文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本次申请用于回迁安置商品房情况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楼号：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总建筑面积：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套数：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主要户型面积：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是否集中楼栋：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楼栋是否临街：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是否有底层商业：</w:t>
            </w:r>
          </w:p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是否精装修：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申请向回迁户提供的优惠价格区间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其他提供的服务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回迁房部分独立物业还是小区统一物业：</w:t>
            </w:r>
          </w:p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44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周边配套情况说明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教育设施：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体育设施：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商业配套：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公园绿地：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医疗设施：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文化设施：</w:t>
            </w:r>
          </w:p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其他：</w:t>
            </w:r>
          </w:p>
        </w:tc>
      </w:tr>
    </w:tbl>
    <w:p>
      <w:pPr>
        <w:wordWrap w:val="0"/>
        <w:spacing w:line="440" w:lineRule="exact"/>
        <w:jc w:val="righ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 xml:space="preserve"> </w:t>
      </w:r>
      <w:r>
        <w:rPr>
          <w:rFonts w:ascii="黑体" w:hAnsi="黑体" w:eastAsia="黑体"/>
          <w:b/>
          <w:bCs/>
          <w:sz w:val="24"/>
          <w:szCs w:val="24"/>
        </w:rPr>
        <w:t xml:space="preserve">          </w:t>
      </w:r>
    </w:p>
    <w:p>
      <w:pPr>
        <w:spacing w:line="440" w:lineRule="exact"/>
        <w:jc w:val="center"/>
        <w:rPr>
          <w:rFonts w:hint="eastAsia"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申请企业名称（加盖公章）：</w:t>
      </w:r>
    </w:p>
    <w:p>
      <w:pPr>
        <w:widowControl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附图 </w:t>
      </w:r>
      <w:r>
        <w:rPr>
          <w:rFonts w:ascii="黑体" w:hAnsi="黑体" w:eastAsia="黑体" w:cs="黑体"/>
        </w:rPr>
        <w:t xml:space="preserve"> </w:t>
      </w:r>
    </w:p>
    <w:p>
      <w:pPr>
        <w:spacing w:line="60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项目鸟瞰图</w:t>
      </w: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（在项目鸟瞰图中标识提供的楼栋位置）</w:t>
      </w: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</w:p>
    <w:p>
      <w:pPr>
        <w:spacing w:line="60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楼宇建成现状照片</w:t>
      </w:r>
    </w:p>
    <w:p>
      <w:pPr>
        <w:spacing w:line="440" w:lineRule="exac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（已建成的，提供楼宇的实拍现状照片）</w:t>
      </w: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p>
      <w:pPr>
        <w:spacing w:line="440" w:lineRule="exact"/>
        <w:rPr>
          <w:rFonts w:hint="eastAsia" w:ascii="华文仿宋" w:hAnsi="华文仿宋" w:eastAsia="华文仿宋"/>
          <w:sz w:val="24"/>
          <w:szCs w:val="24"/>
        </w:rPr>
      </w:pPr>
    </w:p>
    <w:tbl>
      <w:tblPr>
        <w:tblW w:w="86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084"/>
        <w:gridCol w:w="1138"/>
        <w:gridCol w:w="1429"/>
        <w:gridCol w:w="1138"/>
        <w:gridCol w:w="1358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8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企业名称（加盖公章）：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xxx项目一房一价表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 栋：                                     均价：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户室号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建筑面积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总价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40" w:lineRule="exact"/>
        <w:rPr>
          <w:rFonts w:hint="default" w:ascii="华文仿宋" w:hAnsi="华文仿宋" w:eastAsia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 xml:space="preserve">                                             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361" w:bottom="1304" w:left="1474" w:header="851" w:footer="935" w:gutter="0"/>
      <w:pgNumType w:fmt="decimalFullWidt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２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jVCix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２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aDCsYBAACb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sdoMK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１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iZDFhY2YxNDExODNmMDVmMjdkYTc3ZWE2YWRiMGEifQ=="/>
  </w:docVars>
  <w:rsids>
    <w:rsidRoot w:val="00477DC3"/>
    <w:rsid w:val="00035A77"/>
    <w:rsid w:val="000439B4"/>
    <w:rsid w:val="000B4D1C"/>
    <w:rsid w:val="0012033B"/>
    <w:rsid w:val="001C7269"/>
    <w:rsid w:val="00256A8C"/>
    <w:rsid w:val="002C7FB1"/>
    <w:rsid w:val="0031327F"/>
    <w:rsid w:val="003D13DE"/>
    <w:rsid w:val="00477DC3"/>
    <w:rsid w:val="004E3D54"/>
    <w:rsid w:val="00500526"/>
    <w:rsid w:val="0058769F"/>
    <w:rsid w:val="00656CD6"/>
    <w:rsid w:val="0066772D"/>
    <w:rsid w:val="006C4F8A"/>
    <w:rsid w:val="007528C2"/>
    <w:rsid w:val="007D6723"/>
    <w:rsid w:val="008207B0"/>
    <w:rsid w:val="00874487"/>
    <w:rsid w:val="0093146E"/>
    <w:rsid w:val="009E37F9"/>
    <w:rsid w:val="00A41744"/>
    <w:rsid w:val="00A601F1"/>
    <w:rsid w:val="00AC5C8E"/>
    <w:rsid w:val="00B16D24"/>
    <w:rsid w:val="00C07D6E"/>
    <w:rsid w:val="00D77AB6"/>
    <w:rsid w:val="00DA484E"/>
    <w:rsid w:val="00E35E66"/>
    <w:rsid w:val="00F555F8"/>
    <w:rsid w:val="00F75CAB"/>
    <w:rsid w:val="27A34831"/>
    <w:rsid w:val="2B5F0A12"/>
    <w:rsid w:val="308C0524"/>
    <w:rsid w:val="54365FF6"/>
    <w:rsid w:val="68D5620A"/>
    <w:rsid w:val="6F635DC2"/>
    <w:rsid w:val="74A3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uiPriority w:val="0"/>
    <w:rPr>
      <w:b/>
      <w:bCs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iPriority w:val="0"/>
    <w:rPr>
      <w:sz w:val="21"/>
      <w:szCs w:val="21"/>
    </w:rPr>
  </w:style>
  <w:style w:type="character" w:customStyle="1" w:styleId="12">
    <w:name w:val="页眉 字符"/>
    <w:basedOn w:val="8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uiPriority w:val="0"/>
    <w:rPr>
      <w:rFonts w:ascii="Times New Roman" w:hAnsi="Times New Roman" w:eastAsia="仿宋_GB2312" w:cs="Times New Roman"/>
      <w:kern w:val="2"/>
      <w:sz w:val="32"/>
      <w:szCs w:val="32"/>
    </w:rPr>
  </w:style>
  <w:style w:type="character" w:customStyle="1" w:styleId="14">
    <w:name w:val="批注主题 字符"/>
    <w:basedOn w:val="13"/>
    <w:link w:val="5"/>
    <w:uiPriority w:val="0"/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paragraph" w:customStyle="1" w:styleId="15">
    <w:name w:val="修订1"/>
    <w:hidden/>
    <w:semiHidden/>
    <w:uiPriority w:val="99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1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ACCEB-32C2-4D1D-9AA5-E974D372A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临高县（临城镇）</Company>
  <Pages>4</Pages>
  <Words>669</Words>
  <Characters>677</Characters>
  <Lines>5</Lines>
  <Paragraphs>1</Paragraphs>
  <TotalTime>1</TotalTime>
  <ScaleCrop>false</ScaleCrop>
  <LinksUpToDate>false</LinksUpToDate>
  <CharactersWithSpaces>734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2022-07-05T09:54:00Z</dcterms:created>
  <dc:creator>谢红政</dc:creator>
  <cp:lastModifiedBy>麥氷黨</cp:lastModifiedBy>
  <dcterms:modified xsi:type="dcterms:W3CDTF">2022-07-05T11:10:36Z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547E71AE242447658D1BF9DA973A1AA2</vt:lpwstr>
  </property>
</Properties>
</file>