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12C62">
      <w:pPr>
        <w:rPr>
          <w:sz w:val="84"/>
          <w:szCs w:val="84"/>
          <w:u w:val="single"/>
        </w:rPr>
      </w:pPr>
    </w:p>
    <w:p w14:paraId="01C3BE90">
      <w:pPr>
        <w:rPr>
          <w:sz w:val="84"/>
          <w:szCs w:val="84"/>
          <w:u w:val="single"/>
        </w:rPr>
      </w:pPr>
    </w:p>
    <w:p w14:paraId="47EC8EC0">
      <w:pPr>
        <w:rPr>
          <w:sz w:val="84"/>
          <w:szCs w:val="84"/>
          <w:u w:val="single"/>
        </w:rPr>
      </w:pPr>
    </w:p>
    <w:p w14:paraId="3A071270">
      <w:pPr>
        <w:rPr>
          <w:sz w:val="84"/>
          <w:szCs w:val="84"/>
          <w:u w:val="single"/>
        </w:rPr>
      </w:pPr>
    </w:p>
    <w:p w14:paraId="44F9EFB9">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2025年临高县调楼镇</w:t>
      </w:r>
      <w:r>
        <w:rPr>
          <w:rFonts w:hint="eastAsia" w:ascii="方正小标宋简体" w:hAnsi="方正小标宋简体" w:eastAsia="方正小标宋简体" w:cs="方正小标宋简体"/>
          <w:sz w:val="52"/>
          <w:szCs w:val="52"/>
        </w:rPr>
        <w:t>预算</w:t>
      </w:r>
    </w:p>
    <w:p w14:paraId="69D3E08A">
      <w:pPr>
        <w:ind w:firstLine="1680"/>
        <w:jc w:val="center"/>
        <w:rPr>
          <w:sz w:val="84"/>
          <w:szCs w:val="84"/>
        </w:rPr>
      </w:pPr>
    </w:p>
    <w:p w14:paraId="6CB55B16">
      <w:pPr>
        <w:ind w:firstLine="1680"/>
        <w:jc w:val="center"/>
        <w:rPr>
          <w:sz w:val="84"/>
          <w:szCs w:val="84"/>
        </w:rPr>
      </w:pPr>
    </w:p>
    <w:p w14:paraId="0306AFB4">
      <w:pPr>
        <w:ind w:firstLine="1680"/>
        <w:jc w:val="center"/>
        <w:rPr>
          <w:sz w:val="84"/>
          <w:szCs w:val="84"/>
        </w:rPr>
      </w:pPr>
    </w:p>
    <w:p w14:paraId="0FDFACD4">
      <w:pPr>
        <w:ind w:firstLine="1680"/>
        <w:jc w:val="center"/>
        <w:rPr>
          <w:sz w:val="84"/>
          <w:szCs w:val="84"/>
        </w:rPr>
      </w:pPr>
    </w:p>
    <w:p w14:paraId="260088B3">
      <w:pPr>
        <w:ind w:firstLine="1680"/>
        <w:jc w:val="center"/>
        <w:rPr>
          <w:sz w:val="84"/>
          <w:szCs w:val="84"/>
        </w:rPr>
      </w:pPr>
    </w:p>
    <w:p w14:paraId="79B4499A">
      <w:pPr>
        <w:rPr>
          <w:sz w:val="84"/>
          <w:szCs w:val="84"/>
        </w:rPr>
      </w:pPr>
    </w:p>
    <w:p w14:paraId="0C07DF49">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12B0BF08">
      <w:pPr>
        <w:spacing w:line="578" w:lineRule="exact"/>
        <w:jc w:val="center"/>
        <w:rPr>
          <w:rFonts w:hint="eastAsia" w:ascii="黑体" w:hAnsi="黑体" w:eastAsia="黑体"/>
          <w:sz w:val="52"/>
          <w:szCs w:val="52"/>
        </w:rPr>
      </w:pPr>
    </w:p>
    <w:p w14:paraId="0E68F121">
      <w:pPr>
        <w:spacing w:line="578" w:lineRule="exact"/>
        <w:jc w:val="center"/>
        <w:rPr>
          <w:rFonts w:hint="eastAsia" w:ascii="黑体" w:hAnsi="黑体" w:eastAsia="黑体"/>
          <w:sz w:val="52"/>
          <w:szCs w:val="52"/>
        </w:rPr>
      </w:pPr>
    </w:p>
    <w:p w14:paraId="60824848">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5A603AA9">
      <w:pPr>
        <w:spacing w:line="578" w:lineRule="exact"/>
        <w:jc w:val="center"/>
        <w:rPr>
          <w:rFonts w:hint="eastAsia" w:ascii="黑体" w:hAnsi="黑体" w:eastAsia="黑体"/>
          <w:sz w:val="52"/>
          <w:szCs w:val="52"/>
        </w:rPr>
      </w:pPr>
    </w:p>
    <w:p w14:paraId="65FB0A9E">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临高县调楼镇</w:t>
      </w:r>
      <w:r>
        <w:rPr>
          <w:rFonts w:hint="eastAsia" w:ascii="黑体" w:hAnsi="黑体" w:eastAsia="黑体"/>
          <w:sz w:val="32"/>
          <w:szCs w:val="32"/>
        </w:rPr>
        <w:t>概况</w:t>
      </w:r>
    </w:p>
    <w:p w14:paraId="0E358F4A">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7D57483C">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14:paraId="4A894A49">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临高县调楼镇</w:t>
      </w:r>
      <w:r>
        <w:rPr>
          <w:rFonts w:hint="eastAsia" w:ascii="黑体" w:hAnsi="黑体" w:eastAsia="黑体" w:cs="黑体"/>
          <w:sz w:val="32"/>
          <w:szCs w:val="32"/>
          <w:lang w:val="en-US" w:eastAsia="zh-CN"/>
        </w:rPr>
        <w:t>2025年</w:t>
      </w:r>
      <w:r>
        <w:rPr>
          <w:rFonts w:hint="eastAsia" w:ascii="黑体" w:hAnsi="黑体" w:eastAsia="黑体"/>
          <w:sz w:val="32"/>
          <w:szCs w:val="32"/>
        </w:rPr>
        <w:t>预算表</w:t>
      </w:r>
    </w:p>
    <w:p w14:paraId="6DE97B94">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713A691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A249E7B">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722E2A9">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1DFD3051">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1A582D8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701B905C">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027943C4">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219D1298">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2889FF4C">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70C3DEA1">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临高县调楼镇</w:t>
      </w:r>
      <w:r>
        <w:rPr>
          <w:rFonts w:hint="eastAsia" w:ascii="黑体" w:hAnsi="黑体" w:eastAsia="黑体"/>
          <w:sz w:val="32"/>
          <w:szCs w:val="32"/>
        </w:rPr>
        <w:t>预算情况说明</w:t>
      </w:r>
    </w:p>
    <w:p w14:paraId="37014F0E">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7AF1885">
      <w:pPr>
        <w:spacing w:line="578" w:lineRule="exact"/>
        <w:jc w:val="left"/>
        <w:rPr>
          <w:rFonts w:ascii="黑体" w:hAnsi="黑体" w:eastAsia="黑体"/>
          <w:sz w:val="32"/>
          <w:szCs w:val="32"/>
        </w:rPr>
      </w:pPr>
    </w:p>
    <w:p w14:paraId="2C4AD532">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57070DC2">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临高县调楼镇人民政府</w:t>
      </w:r>
      <w:r>
        <w:rPr>
          <w:rFonts w:hint="eastAsia" w:ascii="黑体" w:hAnsi="黑体" w:eastAsia="黑体"/>
          <w:sz w:val="32"/>
          <w:szCs w:val="32"/>
        </w:rPr>
        <w:t>概况</w:t>
      </w:r>
    </w:p>
    <w:p w14:paraId="1DCC0A43">
      <w:pPr>
        <w:spacing w:line="578" w:lineRule="exact"/>
        <w:jc w:val="left"/>
        <w:rPr>
          <w:rFonts w:ascii="仿宋_GB2312" w:hAnsi="仿宋_GB2312" w:eastAsia="仿宋_GB2312" w:cs="仿宋_GB2312"/>
          <w:sz w:val="32"/>
          <w:szCs w:val="32"/>
        </w:rPr>
      </w:pPr>
    </w:p>
    <w:p w14:paraId="051253F6">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422A9454">
      <w:pPr>
        <w:widowControl/>
        <w:wordWrap w:val="0"/>
        <w:spacing w:before="100" w:after="100" w:line="560" w:lineRule="atLeast"/>
        <w:ind w:firstLine="640"/>
        <w:jc w:val="left"/>
      </w:pPr>
      <w:r>
        <w:rPr>
          <w:rFonts w:hint="eastAsia" w:ascii="仿宋_GB2312" w:hAnsi="Geneva" w:eastAsia="仿宋_GB2312" w:cs="仿宋_GB2312"/>
          <w:color w:val="000000"/>
          <w:kern w:val="0"/>
          <w:sz w:val="32"/>
          <w:szCs w:val="32"/>
        </w:rPr>
        <w:t>（一）</w:t>
      </w:r>
      <w:r>
        <w:rPr>
          <w:rFonts w:ascii="仿宋_GB2312" w:hAnsi="Geneva" w:eastAsia="仿宋_GB2312" w:cs="仿宋_GB2312"/>
          <w:color w:val="000000"/>
          <w:kern w:val="0"/>
          <w:sz w:val="32"/>
          <w:szCs w:val="32"/>
        </w:rPr>
        <w:t>贯彻执行党和国家的路线、方针、政策和法律、法规，并组织实施。</w:t>
      </w:r>
    </w:p>
    <w:p w14:paraId="04DB1B09">
      <w:pPr>
        <w:widowControl/>
        <w:wordWrap w:val="0"/>
        <w:spacing w:before="100" w:after="100" w:line="560" w:lineRule="atLeast"/>
        <w:ind w:firstLine="640"/>
        <w:jc w:val="left"/>
      </w:pPr>
      <w:r>
        <w:rPr>
          <w:rFonts w:hint="eastAsia" w:ascii="仿宋_GB2312" w:hAnsi="Geneva" w:eastAsia="仿宋_GB2312" w:cs="仿宋_GB2312"/>
          <w:color w:val="000000"/>
          <w:kern w:val="0"/>
          <w:sz w:val="32"/>
          <w:szCs w:val="32"/>
        </w:rPr>
        <w:t>（二）依法制定调楼镇工作的措施和发展规划、计划，并组织实施。</w:t>
      </w:r>
    </w:p>
    <w:p w14:paraId="19798806">
      <w:pPr>
        <w:widowControl/>
        <w:wordWrap w:val="0"/>
        <w:spacing w:before="100" w:after="100" w:line="560" w:lineRule="atLeast"/>
        <w:ind w:firstLine="640"/>
        <w:jc w:val="left"/>
      </w:pPr>
      <w:r>
        <w:rPr>
          <w:rFonts w:hint="eastAsia" w:ascii="仿宋_GB2312" w:hAnsi="Geneva" w:eastAsia="仿宋_GB2312" w:cs="仿宋_GB2312"/>
          <w:color w:val="000000"/>
          <w:kern w:val="0"/>
          <w:sz w:val="32"/>
          <w:szCs w:val="32"/>
        </w:rPr>
        <w:t>（三）负责全镇的日常事务管理和监督工作。</w:t>
      </w:r>
    </w:p>
    <w:p w14:paraId="4B6E9994">
      <w:pPr>
        <w:widowControl/>
        <w:wordWrap w:val="0"/>
        <w:spacing w:before="100" w:after="100" w:line="560" w:lineRule="atLeast"/>
        <w:ind w:firstLine="640"/>
        <w:jc w:val="left"/>
      </w:pPr>
      <w:r>
        <w:rPr>
          <w:rFonts w:hint="eastAsia" w:ascii="仿宋_GB2312" w:hAnsi="Geneva" w:eastAsia="仿宋_GB2312" w:cs="仿宋_GB2312"/>
          <w:color w:val="000000"/>
          <w:kern w:val="0"/>
          <w:sz w:val="32"/>
          <w:szCs w:val="32"/>
        </w:rPr>
        <w:t>（四）依法制定全镇各项事业的经济发展措施和规划，并组织实施、检查、指导和监督。</w:t>
      </w:r>
    </w:p>
    <w:p w14:paraId="32D48655">
      <w:pPr>
        <w:widowControl/>
        <w:wordWrap w:val="0"/>
        <w:spacing w:before="100" w:after="100" w:line="560" w:lineRule="atLeast"/>
        <w:ind w:firstLine="640"/>
        <w:jc w:val="left"/>
      </w:pPr>
      <w:r>
        <w:rPr>
          <w:rFonts w:hint="eastAsia" w:ascii="仿宋_GB2312" w:hAnsi="Geneva" w:eastAsia="仿宋_GB2312" w:cs="仿宋_GB2312"/>
          <w:color w:val="000000"/>
          <w:kern w:val="0"/>
          <w:sz w:val="32"/>
          <w:szCs w:val="32"/>
        </w:rPr>
        <w:t>（五）依法制定全镇社会各项事业发展措施和规划，并组织实施、检查、指导和监督。</w:t>
      </w:r>
    </w:p>
    <w:p w14:paraId="73D0E45A">
      <w:pPr>
        <w:widowControl/>
        <w:wordWrap w:val="0"/>
        <w:spacing w:before="100" w:after="100" w:line="560" w:lineRule="atLeast"/>
        <w:ind w:firstLine="640"/>
        <w:jc w:val="left"/>
      </w:pPr>
      <w:r>
        <w:rPr>
          <w:rFonts w:hint="eastAsia" w:ascii="仿宋_GB2312" w:hAnsi="Geneva" w:eastAsia="仿宋_GB2312" w:cs="仿宋_GB2312"/>
          <w:color w:val="000000"/>
          <w:kern w:val="0"/>
          <w:sz w:val="32"/>
          <w:szCs w:val="32"/>
        </w:rPr>
        <w:t>（六）负责全镇村镇规划、建设、国土管理工作。</w:t>
      </w:r>
    </w:p>
    <w:p w14:paraId="42E7D497">
      <w:pPr>
        <w:widowControl/>
        <w:wordWrap w:val="0"/>
        <w:spacing w:before="100" w:after="100" w:line="560" w:lineRule="atLeast"/>
        <w:ind w:firstLine="640"/>
        <w:jc w:val="left"/>
      </w:pPr>
      <w:r>
        <w:rPr>
          <w:rFonts w:hint="eastAsia" w:ascii="仿宋_GB2312" w:hAnsi="Geneva" w:eastAsia="仿宋_GB2312" w:cs="仿宋_GB2312"/>
          <w:color w:val="000000"/>
          <w:kern w:val="0"/>
          <w:sz w:val="32"/>
          <w:szCs w:val="32"/>
        </w:rPr>
        <w:t>（七）负责全镇的人口与计划生育工作。</w:t>
      </w:r>
    </w:p>
    <w:p w14:paraId="379236EE">
      <w:pPr>
        <w:pStyle w:val="6"/>
        <w:numPr>
          <w:ilvl w:val="0"/>
          <w:numId w:val="0"/>
        </w:numPr>
        <w:ind w:left="640" w:firstLine="0" w:firstLineChars="0"/>
        <w:rPr>
          <w:rFonts w:ascii="仿宋_GB2312" w:hAnsi="黑体" w:eastAsia="仿宋_GB2312" w:cs="仿宋_GB2312"/>
          <w:sz w:val="32"/>
          <w:szCs w:val="32"/>
        </w:rPr>
      </w:pPr>
      <w:r>
        <w:rPr>
          <w:rFonts w:hint="eastAsia" w:ascii="仿宋_GB2312" w:hAnsi="Geneva" w:eastAsia="仿宋_GB2312" w:cs="仿宋_GB2312"/>
          <w:color w:val="000000"/>
          <w:kern w:val="0"/>
          <w:sz w:val="32"/>
          <w:szCs w:val="32"/>
        </w:rPr>
        <w:t>（八）承办县委、县政府和县有关部门交办的其他</w:t>
      </w:r>
      <w:r>
        <w:rPr>
          <w:rFonts w:hint="eastAsia" w:ascii="仿宋_GB2312" w:hAnsi="Geneva" w:eastAsia="仿宋_GB2312" w:cs="仿宋_GB2312"/>
          <w:color w:val="000000"/>
          <w:kern w:val="0"/>
          <w:sz w:val="32"/>
          <w:szCs w:val="32"/>
          <w:lang w:eastAsia="zh-CN"/>
        </w:rPr>
        <w:t>事项</w:t>
      </w:r>
    </w:p>
    <w:p w14:paraId="7EF15994">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14:paraId="7B282BBD">
      <w:p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纳入临高县调楼镇202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年部门预算编制范围的二级预算单位包括：</w:t>
      </w:r>
    </w:p>
    <w:p w14:paraId="25C7CBF7">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1</w:t>
      </w:r>
      <w:r>
        <w:rPr>
          <w:rFonts w:ascii="仿宋_GB2312" w:hAnsi="黑体" w:eastAsia="仿宋_GB2312" w:cs="仿宋_GB2312"/>
          <w:color w:val="auto"/>
          <w:sz w:val="32"/>
          <w:szCs w:val="32"/>
        </w:rPr>
        <w:t>.</w:t>
      </w:r>
      <w:r>
        <w:rPr>
          <w:rFonts w:hint="eastAsia" w:ascii="仿宋_GB2312" w:hAnsi="黑体" w:eastAsia="仿宋_GB2312" w:cs="仿宋_GB2312"/>
          <w:color w:val="auto"/>
          <w:sz w:val="32"/>
          <w:szCs w:val="32"/>
        </w:rPr>
        <w:t>临高县调楼镇人民政府</w:t>
      </w:r>
    </w:p>
    <w:p w14:paraId="14513C02">
      <w:pPr>
        <w:numPr>
          <w:ilvl w:val="-1"/>
          <w:numId w:val="0"/>
        </w:numPr>
        <w:spacing w:line="240" w:lineRule="auto"/>
        <w:ind w:left="0"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2</w:t>
      </w:r>
      <w:r>
        <w:rPr>
          <w:rFonts w:ascii="仿宋_GB2312" w:hAnsi="黑体" w:eastAsia="仿宋_GB2312" w:cs="仿宋_GB2312"/>
          <w:sz w:val="32"/>
          <w:szCs w:val="32"/>
        </w:rPr>
        <w:t>.</w:t>
      </w:r>
      <w:r>
        <w:rPr>
          <w:rFonts w:hint="eastAsia" w:ascii="仿宋_GB2312" w:hAnsi="黑体" w:eastAsia="仿宋_GB2312" w:cs="仿宋_GB2312"/>
          <w:sz w:val="32"/>
          <w:szCs w:val="32"/>
        </w:rPr>
        <w:t>调楼镇农业服务中心</w:t>
      </w:r>
    </w:p>
    <w:p w14:paraId="4B602DDA">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临高县调楼镇202</w:t>
      </w:r>
      <w:r>
        <w:rPr>
          <w:rFonts w:hint="eastAsia" w:ascii="黑体" w:hAnsi="黑体" w:eastAsia="黑体"/>
          <w:sz w:val="32"/>
          <w:szCs w:val="32"/>
          <w:lang w:val="en-US" w:eastAsia="zh-CN"/>
        </w:rPr>
        <w:t>5</w:t>
      </w:r>
      <w:r>
        <w:rPr>
          <w:rFonts w:hint="eastAsia" w:ascii="黑体" w:hAnsi="黑体" w:eastAsia="黑体"/>
          <w:sz w:val="32"/>
          <w:szCs w:val="32"/>
        </w:rPr>
        <w:t>年预算表</w:t>
      </w:r>
    </w:p>
    <w:p w14:paraId="3A5607EB">
      <w:pPr>
        <w:spacing w:line="578" w:lineRule="exact"/>
        <w:ind w:left="800"/>
        <w:jc w:val="left"/>
        <w:rPr>
          <w:rFonts w:ascii="黑体" w:hAnsi="黑体" w:eastAsia="黑体"/>
          <w:sz w:val="32"/>
          <w:szCs w:val="32"/>
        </w:rPr>
      </w:pPr>
    </w:p>
    <w:p w14:paraId="7AE72F40">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166B213E">
      <w:pPr>
        <w:spacing w:line="578" w:lineRule="exact"/>
        <w:rPr>
          <w:rFonts w:ascii="黑体" w:hAnsi="黑体" w:eastAsia="黑体"/>
          <w:sz w:val="32"/>
          <w:szCs w:val="32"/>
        </w:rPr>
      </w:pPr>
    </w:p>
    <w:p w14:paraId="03519BA1">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临高县调楼镇202</w:t>
      </w:r>
      <w:r>
        <w:rPr>
          <w:rFonts w:hint="eastAsia" w:ascii="黑体" w:hAnsi="黑体" w:eastAsia="黑体"/>
          <w:sz w:val="32"/>
          <w:szCs w:val="32"/>
          <w:lang w:val="en-US" w:eastAsia="zh-CN"/>
        </w:rPr>
        <w:t>5</w:t>
      </w:r>
      <w:r>
        <w:rPr>
          <w:rFonts w:hint="eastAsia" w:ascii="黑体" w:hAnsi="黑体" w:eastAsia="黑体"/>
          <w:sz w:val="32"/>
          <w:szCs w:val="32"/>
        </w:rPr>
        <w:t>年预算情况说明</w:t>
      </w:r>
    </w:p>
    <w:p w14:paraId="298AE02E">
      <w:pPr>
        <w:spacing w:line="578" w:lineRule="exact"/>
        <w:jc w:val="center"/>
        <w:rPr>
          <w:rFonts w:ascii="黑体" w:hAnsi="黑体" w:eastAsia="黑体"/>
          <w:sz w:val="32"/>
          <w:szCs w:val="32"/>
        </w:rPr>
      </w:pPr>
    </w:p>
    <w:p w14:paraId="0857E4B3">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一、关于临高县调楼镇202</w:t>
      </w:r>
      <w:r>
        <w:rPr>
          <w:rFonts w:hint="eastAsia" w:ascii="黑体" w:hAnsi="黑体" w:eastAsia="黑体"/>
          <w:sz w:val="32"/>
          <w:szCs w:val="32"/>
          <w:lang w:val="en-US" w:eastAsia="zh-CN"/>
        </w:rPr>
        <w:t>5</w:t>
      </w:r>
      <w:r>
        <w:rPr>
          <w:rFonts w:hint="eastAsia" w:ascii="黑体" w:hAnsi="黑体" w:eastAsia="黑体"/>
          <w:sz w:val="32"/>
          <w:szCs w:val="32"/>
        </w:rPr>
        <w:t>年财政拨款收支预算情况的总体说明</w:t>
      </w:r>
    </w:p>
    <w:p w14:paraId="61982ECE">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临高县调楼镇202</w:t>
      </w:r>
      <w:r>
        <w:rPr>
          <w:rFonts w:hint="eastAsia" w:ascii="仿宋" w:hAnsi="仿宋" w:eastAsia="仿宋" w:cs="仿宋"/>
          <w:sz w:val="32"/>
          <w:szCs w:val="32"/>
          <w:lang w:val="en-US" w:eastAsia="zh-CN"/>
        </w:rPr>
        <w:t>5</w:t>
      </w:r>
      <w:r>
        <w:rPr>
          <w:rFonts w:hint="eastAsia" w:ascii="仿宋" w:hAnsi="仿宋" w:eastAsia="仿宋" w:cs="仿宋"/>
          <w:sz w:val="32"/>
          <w:szCs w:val="32"/>
        </w:rPr>
        <w:t>年财政拨款收支总预算2709.94</w:t>
      </w:r>
      <w:r>
        <w:rPr>
          <w:rFonts w:hint="eastAsia" w:ascii="仿宋" w:hAnsi="仿宋" w:eastAsia="仿宋" w:cs="仿宋"/>
          <w:sz w:val="32"/>
          <w:szCs w:val="32"/>
          <w:lang w:val="en-US" w:eastAsia="zh-CN"/>
        </w:rPr>
        <w:t>万</w:t>
      </w:r>
      <w:r>
        <w:rPr>
          <w:rFonts w:hint="eastAsia" w:ascii="仿宋" w:hAnsi="仿宋" w:eastAsia="仿宋" w:cs="仿宋"/>
          <w:sz w:val="32"/>
          <w:szCs w:val="32"/>
        </w:rPr>
        <w:t>元。其中，收入总计2709.94</w:t>
      </w:r>
      <w:r>
        <w:rPr>
          <w:rFonts w:hint="eastAsia" w:ascii="仿宋" w:hAnsi="仿宋" w:eastAsia="仿宋" w:cs="仿宋"/>
          <w:sz w:val="32"/>
          <w:szCs w:val="32"/>
          <w:lang w:val="en-US" w:eastAsia="zh-CN"/>
        </w:rPr>
        <w:t>万</w:t>
      </w:r>
      <w:r>
        <w:rPr>
          <w:rFonts w:hint="eastAsia" w:ascii="仿宋" w:hAnsi="仿宋" w:eastAsia="仿宋" w:cs="仿宋"/>
          <w:sz w:val="32"/>
          <w:szCs w:val="32"/>
        </w:rPr>
        <w:t>元，包括一般公共预算本年收入2,529.44</w:t>
      </w:r>
      <w:r>
        <w:rPr>
          <w:rFonts w:hint="eastAsia" w:ascii="仿宋" w:hAnsi="仿宋" w:eastAsia="仿宋" w:cs="仿宋"/>
          <w:sz w:val="32"/>
          <w:szCs w:val="32"/>
          <w:lang w:val="en-US" w:eastAsia="zh-CN"/>
        </w:rPr>
        <w:t>万</w:t>
      </w:r>
      <w:r>
        <w:rPr>
          <w:rFonts w:hint="eastAsia" w:ascii="仿宋" w:hAnsi="仿宋" w:eastAsia="仿宋" w:cs="仿宋"/>
          <w:sz w:val="32"/>
          <w:szCs w:val="32"/>
        </w:rPr>
        <w:t>元、上年结转117.20</w:t>
      </w:r>
      <w:r>
        <w:rPr>
          <w:rFonts w:hint="eastAsia" w:ascii="仿宋" w:hAnsi="仿宋" w:eastAsia="仿宋" w:cs="仿宋"/>
          <w:sz w:val="32"/>
          <w:szCs w:val="32"/>
          <w:lang w:val="en-US" w:eastAsia="zh-CN"/>
        </w:rPr>
        <w:t>万</w:t>
      </w:r>
      <w:r>
        <w:rPr>
          <w:rFonts w:hint="eastAsia" w:ascii="仿宋" w:hAnsi="仿宋" w:eastAsia="仿宋" w:cs="仿宋"/>
          <w:sz w:val="32"/>
          <w:szCs w:val="32"/>
        </w:rPr>
        <w:t>元，政府性基金预算本年收入117.20万元、上年结转117.20万元；支出总计2,709.94万元，包括一般公共服务支出1,919.26万元、</w:t>
      </w:r>
      <w:r>
        <w:rPr>
          <w:rFonts w:hint="eastAsia" w:ascii="仿宋_GB2312" w:hAnsi="黑体" w:eastAsia="仿宋_GB2312"/>
          <w:sz w:val="32"/>
          <w:szCs w:val="32"/>
        </w:rPr>
        <w:t>外交支出</w:t>
      </w:r>
      <w:r>
        <w:rPr>
          <w:rFonts w:hint="eastAsia" w:ascii="仿宋_GB2312" w:hAnsi="黑体" w:eastAsia="仿宋_GB2312" w:cs="仿宋_GB2312"/>
          <w:sz w:val="32"/>
          <w:szCs w:val="32"/>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rPr>
        <w:t>0</w:t>
      </w:r>
      <w:r>
        <w:rPr>
          <w:rFonts w:hint="eastAsia" w:ascii="仿宋_GB2312" w:hAnsi="黑体" w:eastAsia="仿宋_GB2312"/>
          <w:sz w:val="32"/>
          <w:szCs w:val="32"/>
        </w:rPr>
        <w:t>万元、公共安全支出0万元、教育支出0万元、科学技术支出0万元、文化旅游体育与传媒支出0万元、社会保障和就业支出186.99万元、社会保险基金支出0万元、卫生健康支出199.21万元、节能环保支出0万元、城乡社区支出63.30万元、农林水支出229.78万元、交通运输支出</w:t>
      </w:r>
      <w:r>
        <w:rPr>
          <w:rFonts w:ascii="仿宋_GB2312" w:hAnsi="黑体" w:eastAsia="仿宋_GB2312"/>
          <w:sz w:val="32"/>
          <w:szCs w:val="32"/>
        </w:rPr>
        <w:t>0</w:t>
      </w:r>
      <w:r>
        <w:rPr>
          <w:rFonts w:hint="eastAsia" w:ascii="仿宋_GB2312" w:hAnsi="黑体" w:eastAsia="仿宋_GB2312"/>
          <w:sz w:val="32"/>
          <w:szCs w:val="32"/>
        </w:rPr>
        <w:t>万元、资源勘探工业信息等支出</w:t>
      </w:r>
      <w:r>
        <w:rPr>
          <w:rFonts w:ascii="仿宋_GB2312" w:hAnsi="黑体" w:eastAsia="仿宋_GB2312"/>
          <w:sz w:val="32"/>
          <w:szCs w:val="32"/>
        </w:rPr>
        <w:t>0</w:t>
      </w:r>
      <w:r>
        <w:rPr>
          <w:rFonts w:hint="eastAsia" w:ascii="仿宋_GB2312" w:hAnsi="黑体" w:eastAsia="仿宋_GB2312"/>
          <w:sz w:val="32"/>
          <w:szCs w:val="32"/>
        </w:rPr>
        <w:t>万元、商业服务业等支出</w:t>
      </w:r>
      <w:r>
        <w:rPr>
          <w:rFonts w:ascii="仿宋_GB2312" w:hAnsi="黑体" w:eastAsia="仿宋_GB2312"/>
          <w:sz w:val="32"/>
          <w:szCs w:val="32"/>
        </w:rPr>
        <w:t>0</w:t>
      </w:r>
      <w:r>
        <w:rPr>
          <w:rFonts w:hint="eastAsia" w:ascii="仿宋_GB2312" w:hAnsi="黑体" w:eastAsia="仿宋_GB2312"/>
          <w:sz w:val="32"/>
          <w:szCs w:val="32"/>
        </w:rPr>
        <w:t>万元、金融支出</w:t>
      </w:r>
      <w:r>
        <w:rPr>
          <w:rFonts w:ascii="仿宋_GB2312" w:hAnsi="黑体" w:eastAsia="仿宋_GB2312"/>
          <w:sz w:val="32"/>
          <w:szCs w:val="32"/>
        </w:rPr>
        <w:t>0</w:t>
      </w:r>
      <w:r>
        <w:rPr>
          <w:rFonts w:hint="eastAsia" w:ascii="仿宋_GB2312" w:hAnsi="黑体" w:eastAsia="仿宋_GB2312"/>
          <w:sz w:val="32"/>
          <w:szCs w:val="32"/>
        </w:rPr>
        <w:t>万元、援助其他地区支出</w:t>
      </w:r>
      <w:r>
        <w:rPr>
          <w:rFonts w:ascii="仿宋_GB2312" w:hAnsi="黑体" w:eastAsia="仿宋_GB2312"/>
          <w:sz w:val="32"/>
          <w:szCs w:val="32"/>
        </w:rPr>
        <w:t>0</w:t>
      </w:r>
      <w:r>
        <w:rPr>
          <w:rFonts w:hint="eastAsia" w:ascii="仿宋_GB2312" w:hAnsi="黑体" w:eastAsia="仿宋_GB2312"/>
          <w:sz w:val="32"/>
          <w:szCs w:val="32"/>
        </w:rPr>
        <w:t>万元、自然资源海洋气象等支出</w:t>
      </w:r>
      <w:r>
        <w:rPr>
          <w:rFonts w:ascii="仿宋_GB2312" w:hAnsi="黑体" w:eastAsia="仿宋_GB2312"/>
          <w:sz w:val="32"/>
          <w:szCs w:val="32"/>
        </w:rPr>
        <w:t>0</w:t>
      </w:r>
      <w:r>
        <w:rPr>
          <w:rFonts w:hint="eastAsia" w:ascii="仿宋_GB2312" w:hAnsi="黑体" w:eastAsia="仿宋_GB2312"/>
          <w:sz w:val="32"/>
          <w:szCs w:val="32"/>
        </w:rPr>
        <w:t>万元、住房保障支出93.87万元、粮油物资储备支出</w:t>
      </w:r>
      <w:r>
        <w:rPr>
          <w:rFonts w:ascii="仿宋_GB2312" w:hAnsi="黑体" w:eastAsia="仿宋_GB2312"/>
          <w:sz w:val="32"/>
          <w:szCs w:val="32"/>
        </w:rPr>
        <w:t>0</w:t>
      </w:r>
      <w:r>
        <w:rPr>
          <w:rFonts w:hint="eastAsia" w:ascii="仿宋_GB2312" w:hAnsi="黑体" w:eastAsia="仿宋_GB2312"/>
          <w:sz w:val="32"/>
          <w:szCs w:val="32"/>
        </w:rPr>
        <w:t>万元、国有资本经营预算支出</w:t>
      </w:r>
      <w:r>
        <w:rPr>
          <w:rFonts w:ascii="仿宋_GB2312" w:hAnsi="黑体" w:eastAsia="仿宋_GB2312"/>
          <w:sz w:val="32"/>
          <w:szCs w:val="32"/>
        </w:rPr>
        <w:t>0</w:t>
      </w:r>
      <w:r>
        <w:rPr>
          <w:rFonts w:hint="eastAsia" w:ascii="仿宋_GB2312" w:hAnsi="黑体" w:eastAsia="仿宋_GB2312"/>
          <w:sz w:val="32"/>
          <w:szCs w:val="32"/>
        </w:rPr>
        <w:t>万元、灾害防治及应急管理支出17.54万元、预备费</w:t>
      </w:r>
      <w:r>
        <w:rPr>
          <w:rFonts w:ascii="仿宋_GB2312" w:hAnsi="黑体" w:eastAsia="仿宋_GB2312"/>
          <w:sz w:val="32"/>
          <w:szCs w:val="32"/>
        </w:rPr>
        <w:t>0</w:t>
      </w:r>
      <w:r>
        <w:rPr>
          <w:rFonts w:hint="eastAsia" w:ascii="仿宋_GB2312" w:hAnsi="黑体" w:eastAsia="仿宋_GB2312"/>
          <w:sz w:val="32"/>
          <w:szCs w:val="32"/>
        </w:rPr>
        <w:t>万元、其他支出</w:t>
      </w:r>
      <w:r>
        <w:rPr>
          <w:rFonts w:ascii="仿宋_GB2312" w:hAnsi="黑体" w:eastAsia="仿宋_GB2312"/>
          <w:sz w:val="32"/>
          <w:szCs w:val="32"/>
        </w:rPr>
        <w:t>0</w:t>
      </w:r>
      <w:r>
        <w:rPr>
          <w:rFonts w:hint="eastAsia" w:ascii="仿宋_GB2312" w:hAnsi="黑体" w:eastAsia="仿宋_GB2312"/>
          <w:sz w:val="32"/>
          <w:szCs w:val="32"/>
        </w:rPr>
        <w:t>万元、转移性支出</w:t>
      </w:r>
      <w:r>
        <w:rPr>
          <w:rFonts w:ascii="仿宋_GB2312" w:hAnsi="黑体" w:eastAsia="仿宋_GB2312"/>
          <w:sz w:val="32"/>
          <w:szCs w:val="32"/>
        </w:rPr>
        <w:t>0</w:t>
      </w:r>
      <w:r>
        <w:rPr>
          <w:rFonts w:hint="eastAsia" w:ascii="仿宋_GB2312" w:hAnsi="黑体" w:eastAsia="仿宋_GB2312"/>
          <w:sz w:val="32"/>
          <w:szCs w:val="32"/>
        </w:rPr>
        <w:t>万元、债务还本支出</w:t>
      </w:r>
      <w:r>
        <w:rPr>
          <w:rFonts w:ascii="仿宋_GB2312" w:hAnsi="黑体" w:eastAsia="仿宋_GB2312"/>
          <w:sz w:val="32"/>
          <w:szCs w:val="32"/>
        </w:rPr>
        <w:t>0</w:t>
      </w:r>
      <w:r>
        <w:rPr>
          <w:rFonts w:hint="eastAsia" w:ascii="仿宋_GB2312" w:hAnsi="黑体" w:eastAsia="仿宋_GB2312"/>
          <w:sz w:val="32"/>
          <w:szCs w:val="32"/>
        </w:rPr>
        <w:t>万元、债务付息支出</w:t>
      </w:r>
      <w:r>
        <w:rPr>
          <w:rFonts w:ascii="仿宋_GB2312" w:hAnsi="黑体" w:eastAsia="仿宋_GB2312"/>
          <w:sz w:val="32"/>
          <w:szCs w:val="32"/>
        </w:rPr>
        <w:t>0</w:t>
      </w:r>
      <w:r>
        <w:rPr>
          <w:rFonts w:hint="eastAsia" w:ascii="仿宋_GB2312" w:hAnsi="黑体" w:eastAsia="仿宋_GB2312"/>
          <w:sz w:val="32"/>
          <w:szCs w:val="32"/>
        </w:rPr>
        <w:t>万元、债务发行费用支出</w:t>
      </w:r>
      <w:r>
        <w:rPr>
          <w:rFonts w:ascii="仿宋_GB2312" w:hAnsi="黑体" w:eastAsia="仿宋_GB2312"/>
          <w:sz w:val="32"/>
          <w:szCs w:val="32"/>
        </w:rPr>
        <w:t>0</w:t>
      </w:r>
      <w:r>
        <w:rPr>
          <w:rFonts w:hint="eastAsia" w:ascii="仿宋_GB2312" w:hAnsi="黑体" w:eastAsia="仿宋_GB2312"/>
          <w:sz w:val="32"/>
          <w:szCs w:val="32"/>
        </w:rPr>
        <w:t>万元、抗疫特别国债安排的支出</w:t>
      </w:r>
      <w:r>
        <w:rPr>
          <w:rFonts w:ascii="仿宋_GB2312" w:hAnsi="黑体" w:eastAsia="仿宋_GB2312"/>
          <w:sz w:val="32"/>
          <w:szCs w:val="32"/>
        </w:rPr>
        <w:t>0</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仿宋" w:hAnsi="仿宋" w:eastAsia="仿宋" w:cs="仿宋"/>
          <w:sz w:val="32"/>
          <w:szCs w:val="32"/>
          <w:lang w:val="en-US" w:eastAsia="zh-CN"/>
        </w:rPr>
        <w:tab/>
      </w:r>
    </w:p>
    <w:p w14:paraId="33165784">
      <w:pPr>
        <w:spacing w:line="578" w:lineRule="exact"/>
        <w:ind w:firstLine="640"/>
        <w:jc w:val="left"/>
        <w:rPr>
          <w:rFonts w:ascii="黑体" w:hAnsi="黑体" w:eastAsia="黑体"/>
          <w:sz w:val="32"/>
          <w:szCs w:val="32"/>
        </w:rPr>
      </w:pPr>
      <w:r>
        <w:rPr>
          <w:rFonts w:hint="eastAsia" w:ascii="黑体" w:hAnsi="黑体" w:eastAsia="黑体"/>
          <w:sz w:val="32"/>
          <w:szCs w:val="32"/>
        </w:rPr>
        <w:t>二、关于临高县调楼镇202</w:t>
      </w:r>
      <w:r>
        <w:rPr>
          <w:rFonts w:hint="eastAsia" w:ascii="黑体" w:hAnsi="黑体" w:eastAsia="黑体"/>
          <w:sz w:val="32"/>
          <w:szCs w:val="32"/>
          <w:lang w:val="en-US" w:eastAsia="zh-CN"/>
        </w:rPr>
        <w:t>5</w:t>
      </w:r>
      <w:r>
        <w:rPr>
          <w:rFonts w:hint="eastAsia" w:ascii="黑体" w:hAnsi="黑体" w:eastAsia="黑体"/>
          <w:sz w:val="32"/>
          <w:szCs w:val="32"/>
        </w:rPr>
        <w:t>年一般公共预算当年拨款情况说明</w:t>
      </w:r>
    </w:p>
    <w:p w14:paraId="305580D1">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2E20C49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临高县调楼镇202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年一般公共预算当年拨款2,646.64万元，比上年预算数减少</w:t>
      </w:r>
      <w:r>
        <w:rPr>
          <w:rFonts w:hint="eastAsia" w:ascii="仿宋" w:hAnsi="仿宋" w:eastAsia="仿宋" w:cs="仿宋"/>
          <w:sz w:val="32"/>
          <w:szCs w:val="32"/>
          <w:lang w:val="en-US" w:eastAsia="zh-CN"/>
        </w:rPr>
        <w:t>145.62</w:t>
      </w:r>
      <w:r>
        <w:rPr>
          <w:rFonts w:hint="eastAsia" w:ascii="仿宋" w:hAnsi="仿宋" w:eastAsia="仿宋" w:cs="仿宋"/>
          <w:sz w:val="32"/>
          <w:szCs w:val="32"/>
        </w:rPr>
        <w:t>万元，</w:t>
      </w:r>
      <w:r>
        <w:rPr>
          <w:rFonts w:hint="eastAsia" w:ascii="仿宋_GB2312" w:hAnsi="黑体" w:eastAsia="仿宋_GB2312"/>
          <w:sz w:val="32"/>
          <w:szCs w:val="32"/>
        </w:rPr>
        <w:t>主要是包括一般公共服务支出、社会保障和就业支出、卫生健康支出</w:t>
      </w:r>
      <w:r>
        <w:rPr>
          <w:rFonts w:hint="eastAsia" w:ascii="仿宋_GB2312" w:hAnsi="黑体" w:eastAsia="仿宋_GB2312"/>
          <w:sz w:val="32"/>
          <w:szCs w:val="32"/>
          <w:lang w:eastAsia="zh-CN"/>
        </w:rPr>
        <w:t>、</w:t>
      </w:r>
      <w:r>
        <w:rPr>
          <w:rFonts w:hint="eastAsia" w:ascii="仿宋_GB2312" w:hAnsi="黑体" w:eastAsia="仿宋_GB2312"/>
          <w:sz w:val="32"/>
          <w:szCs w:val="32"/>
        </w:rPr>
        <w:t>农林水支出</w:t>
      </w:r>
      <w:r>
        <w:rPr>
          <w:rFonts w:hint="eastAsia" w:ascii="仿宋_GB2312" w:hAnsi="黑体" w:eastAsia="仿宋_GB2312"/>
          <w:sz w:val="32"/>
          <w:szCs w:val="32"/>
          <w:lang w:eastAsia="zh-CN"/>
        </w:rPr>
        <w:t>、</w:t>
      </w:r>
      <w:r>
        <w:rPr>
          <w:rFonts w:hint="eastAsia" w:ascii="仿宋_GB2312" w:hAnsi="黑体" w:eastAsia="仿宋_GB2312"/>
          <w:sz w:val="32"/>
          <w:szCs w:val="32"/>
        </w:rPr>
        <w:t>住房保障支出</w:t>
      </w:r>
      <w:r>
        <w:rPr>
          <w:rFonts w:hint="eastAsia" w:ascii="仿宋_GB2312" w:hAnsi="黑体" w:eastAsia="仿宋_GB2312"/>
          <w:sz w:val="32"/>
          <w:szCs w:val="32"/>
          <w:lang w:eastAsia="zh-CN"/>
        </w:rPr>
        <w:t>、灾害防治及应急管理支出减少</w:t>
      </w:r>
      <w:r>
        <w:rPr>
          <w:rFonts w:hint="eastAsia" w:ascii="仿宋_GB2312" w:hAnsi="黑体" w:eastAsia="仿宋_GB2312"/>
          <w:sz w:val="32"/>
          <w:szCs w:val="32"/>
        </w:rPr>
        <w:t>。</w:t>
      </w:r>
    </w:p>
    <w:p w14:paraId="32894381">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506FFD58">
      <w:pPr>
        <w:spacing w:line="578" w:lineRule="exact"/>
        <w:ind w:firstLine="800" w:firstLineChars="250"/>
        <w:rPr>
          <w:rFonts w:hint="eastAsia" w:ascii="仿宋" w:hAnsi="仿宋" w:eastAsia="仿宋" w:cs="仿宋"/>
          <w:sz w:val="32"/>
          <w:szCs w:val="32"/>
        </w:rPr>
      </w:pPr>
      <w:r>
        <w:rPr>
          <w:rFonts w:hint="eastAsia" w:ascii="仿宋_GB2312" w:hAnsi="黑体" w:eastAsia="仿宋_GB2312" w:cs="仿宋_GB2312"/>
          <w:sz w:val="32"/>
          <w:szCs w:val="32"/>
        </w:rPr>
        <w:t>一般公共服务（类）支出1,919.26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72.52</w:t>
      </w:r>
      <w:r>
        <w:rPr>
          <w:rFonts w:hint="eastAsia" w:ascii="仿宋_GB2312" w:hAnsi="黑体" w:eastAsia="仿宋_GB2312"/>
          <w:sz w:val="32"/>
          <w:szCs w:val="32"/>
        </w:rPr>
        <w:t>%；社会保障和就业支出186.99万元，占比</w:t>
      </w:r>
      <w:r>
        <w:rPr>
          <w:rFonts w:hint="eastAsia" w:ascii="仿宋_GB2312" w:hAnsi="黑体" w:eastAsia="仿宋_GB2312"/>
          <w:sz w:val="32"/>
          <w:szCs w:val="32"/>
          <w:lang w:val="en-US" w:eastAsia="zh-CN"/>
        </w:rPr>
        <w:t>7.07</w:t>
      </w:r>
      <w:r>
        <w:rPr>
          <w:rFonts w:hint="eastAsia" w:ascii="仿宋_GB2312" w:hAnsi="黑体" w:eastAsia="仿宋_GB2312"/>
          <w:sz w:val="32"/>
          <w:szCs w:val="32"/>
        </w:rPr>
        <w:t>%；卫生健康支出199.21万元，占比7.</w:t>
      </w:r>
      <w:r>
        <w:rPr>
          <w:rFonts w:hint="eastAsia" w:ascii="仿宋_GB2312" w:hAnsi="黑体" w:eastAsia="仿宋_GB2312"/>
          <w:sz w:val="32"/>
          <w:szCs w:val="32"/>
          <w:lang w:val="en-US" w:eastAsia="zh-CN"/>
        </w:rPr>
        <w:t>53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农林水支出229.78万元，占比</w:t>
      </w:r>
      <w:r>
        <w:rPr>
          <w:rFonts w:hint="eastAsia" w:ascii="仿宋_GB2312" w:hAnsi="黑体" w:eastAsia="仿宋_GB2312"/>
          <w:sz w:val="32"/>
          <w:szCs w:val="32"/>
          <w:lang w:val="en-US" w:eastAsia="zh-CN"/>
        </w:rPr>
        <w:t>8.69</w:t>
      </w:r>
      <w:r>
        <w:rPr>
          <w:rFonts w:hint="eastAsia" w:ascii="仿宋_GB2312" w:hAnsi="黑体" w:eastAsia="仿宋_GB2312"/>
          <w:sz w:val="32"/>
          <w:szCs w:val="32"/>
        </w:rPr>
        <w:t>%；住房保障支出93.87万元，占比</w:t>
      </w:r>
      <w:r>
        <w:rPr>
          <w:rFonts w:hint="eastAsia" w:ascii="仿宋_GB2312" w:hAnsi="黑体" w:eastAsia="仿宋_GB2312"/>
          <w:sz w:val="32"/>
          <w:szCs w:val="32"/>
          <w:lang w:val="en-US" w:eastAsia="zh-CN"/>
        </w:rPr>
        <w:t>3.55</w:t>
      </w:r>
      <w:r>
        <w:rPr>
          <w:rFonts w:hint="eastAsia" w:ascii="仿宋_GB2312" w:hAnsi="黑体" w:eastAsia="仿宋_GB2312"/>
          <w:sz w:val="32"/>
          <w:szCs w:val="32"/>
        </w:rPr>
        <w:t>%</w:t>
      </w:r>
      <w:r>
        <w:rPr>
          <w:rFonts w:hint="eastAsia" w:ascii="仿宋_GB2312" w:hAnsi="黑体" w:eastAsia="仿宋_GB2312"/>
          <w:sz w:val="32"/>
          <w:szCs w:val="32"/>
          <w:lang w:eastAsia="zh-CN"/>
        </w:rPr>
        <w:t>；灾害防治及应急管理支出17.54万元，占比</w:t>
      </w:r>
      <w:r>
        <w:rPr>
          <w:rFonts w:hint="eastAsia" w:ascii="仿宋_GB2312" w:hAnsi="黑体" w:eastAsia="仿宋_GB2312"/>
          <w:sz w:val="32"/>
          <w:szCs w:val="32"/>
          <w:lang w:val="en-US" w:eastAsia="zh-CN"/>
        </w:rPr>
        <w:t>0.67%</w:t>
      </w:r>
      <w:r>
        <w:rPr>
          <w:rFonts w:hint="eastAsia" w:ascii="仿宋_GB2312" w:hAnsi="黑体" w:eastAsia="仿宋_GB2312"/>
          <w:sz w:val="32"/>
          <w:szCs w:val="32"/>
        </w:rPr>
        <w:t>。</w:t>
      </w:r>
    </w:p>
    <w:p w14:paraId="2C61981C">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6FD86B1E">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1.一般公共服务（类）政府办公厅（室）及相关机构事务（款）行政运行（项）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年预算数为1,873.55万元，比上年预算数增加</w:t>
      </w:r>
      <w:r>
        <w:rPr>
          <w:rFonts w:hint="eastAsia" w:ascii="仿宋" w:hAnsi="仿宋" w:eastAsia="仿宋" w:cs="仿宋"/>
          <w:sz w:val="32"/>
          <w:szCs w:val="32"/>
          <w:lang w:val="en-US" w:eastAsia="zh-CN"/>
        </w:rPr>
        <w:t>639.47</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基本支出比上年预算减少</w:t>
      </w:r>
      <w:r>
        <w:rPr>
          <w:rFonts w:hint="eastAsia" w:ascii="仿宋" w:hAnsi="仿宋" w:eastAsia="仿宋" w:cs="仿宋"/>
          <w:sz w:val="32"/>
          <w:szCs w:val="32"/>
          <w:lang w:val="en-US" w:eastAsia="zh-CN"/>
        </w:rPr>
        <w:t>137.57万元，项目支出比上年增加777.04万元。</w:t>
      </w:r>
    </w:p>
    <w:p w14:paraId="3CC393FB">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.一般公共服务（类）政府办公厅（室）及相关机构事务（款）事业运行（项）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年预算数为41.40万元，比上年预算数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7.09</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基本支出比上年预算减少</w:t>
      </w:r>
      <w:r>
        <w:rPr>
          <w:rFonts w:hint="eastAsia" w:ascii="仿宋" w:hAnsi="仿宋" w:eastAsia="仿宋" w:cs="仿宋"/>
          <w:sz w:val="32"/>
          <w:szCs w:val="32"/>
          <w:lang w:val="en-US" w:eastAsia="zh-CN"/>
        </w:rPr>
        <w:t>7.09万元。</w:t>
      </w:r>
    </w:p>
    <w:p w14:paraId="34167673">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.一般公共服务（类）其他一般公共服务支出（款）其他一般公共服务支出（项）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年预算数为4.30万元，比上年预算数增加</w:t>
      </w:r>
      <w:r>
        <w:rPr>
          <w:rFonts w:hint="eastAsia" w:ascii="仿宋" w:hAnsi="仿宋" w:eastAsia="仿宋" w:cs="仿宋"/>
          <w:sz w:val="32"/>
          <w:szCs w:val="32"/>
          <w:lang w:val="en-US" w:eastAsia="zh-CN"/>
        </w:rPr>
        <w:t>4.30</w:t>
      </w:r>
      <w:r>
        <w:rPr>
          <w:rFonts w:hint="eastAsia" w:ascii="仿宋" w:hAnsi="仿宋" w:eastAsia="仿宋" w:cs="仿宋"/>
          <w:sz w:val="32"/>
          <w:szCs w:val="32"/>
        </w:rPr>
        <w:t>万元，主要</w:t>
      </w:r>
      <w:r>
        <w:rPr>
          <w:rFonts w:hint="eastAsia" w:ascii="仿宋" w:hAnsi="仿宋" w:eastAsia="仿宋" w:cs="仿宋"/>
          <w:sz w:val="32"/>
          <w:szCs w:val="32"/>
          <w:lang w:val="en-US" w:eastAsia="zh-CN"/>
        </w:rPr>
        <w:t>项目支出比上年增加4.30万元。</w:t>
      </w:r>
    </w:p>
    <w:p w14:paraId="78491CA2">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.社会保障和就业支出（类）行政事业单位养老支出（款）机关事业单位基本养老保险缴费支出（项）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年预算数为119.32万元，比上年预算数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8.81</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基本支出比上年预算减少</w:t>
      </w:r>
      <w:r>
        <w:rPr>
          <w:rFonts w:hint="eastAsia" w:ascii="仿宋" w:hAnsi="仿宋" w:eastAsia="仿宋" w:cs="仿宋"/>
          <w:sz w:val="32"/>
          <w:szCs w:val="32"/>
          <w:lang w:val="en-US" w:eastAsia="zh-CN"/>
        </w:rPr>
        <w:t>8.81万元。</w:t>
      </w:r>
    </w:p>
    <w:p w14:paraId="56113F3A">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.社会保障和就业支出（类）行政事业单位养老支出（款）机关事业单位职业年金缴费支出（项）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59.66</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4.41</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基本支出比上年预算减少</w:t>
      </w:r>
      <w:r>
        <w:rPr>
          <w:rFonts w:hint="eastAsia" w:ascii="仿宋" w:hAnsi="仿宋" w:eastAsia="仿宋" w:cs="仿宋"/>
          <w:sz w:val="32"/>
          <w:szCs w:val="32"/>
          <w:lang w:val="en-US" w:eastAsia="zh-CN"/>
        </w:rPr>
        <w:t>4.41万元。</w:t>
      </w:r>
    </w:p>
    <w:p w14:paraId="46B5DD6D">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社会保障和就业支出（类）抚恤（款）其他优抚支出（项）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3.27</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基本支出比上年预算减少</w:t>
      </w:r>
      <w:r>
        <w:rPr>
          <w:rFonts w:hint="eastAsia" w:ascii="仿宋" w:hAnsi="仿宋" w:eastAsia="仿宋" w:cs="仿宋"/>
          <w:sz w:val="32"/>
          <w:szCs w:val="32"/>
          <w:lang w:val="en-US" w:eastAsia="zh-CN"/>
        </w:rPr>
        <w:t>3.27万元。</w:t>
      </w:r>
    </w:p>
    <w:p w14:paraId="4CA11849">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.卫生健康支出（类）行政事业单位医疗（款）行政单位医疗（项）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52.34</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12.32</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基本支出比上年预算减少</w:t>
      </w:r>
      <w:r>
        <w:rPr>
          <w:rFonts w:hint="eastAsia" w:ascii="仿宋" w:hAnsi="仿宋" w:eastAsia="仿宋" w:cs="仿宋"/>
          <w:sz w:val="32"/>
          <w:szCs w:val="32"/>
          <w:lang w:val="en-US" w:eastAsia="zh-CN"/>
        </w:rPr>
        <w:t>12.32万元。</w:t>
      </w:r>
    </w:p>
    <w:p w14:paraId="6CA01EDE">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.卫生健康支出（类）行政事业单位医疗（款）公务员医疗补助（项）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138.23</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5.25</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基本支出比上年预算增加</w:t>
      </w:r>
      <w:r>
        <w:rPr>
          <w:rFonts w:hint="eastAsia" w:ascii="仿宋" w:hAnsi="仿宋" w:eastAsia="仿宋" w:cs="仿宋"/>
          <w:sz w:val="32"/>
          <w:szCs w:val="32"/>
          <w:lang w:val="en-US" w:eastAsia="zh-CN"/>
        </w:rPr>
        <w:t>5.25万元。</w:t>
      </w:r>
    </w:p>
    <w:p w14:paraId="0B56D4E0">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.卫生健康支出（类）医疗保障管理事务（款）一般行政管理事务（项）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8.64</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8.64</w:t>
      </w:r>
      <w:r>
        <w:rPr>
          <w:rFonts w:hint="eastAsia" w:ascii="仿宋" w:hAnsi="仿宋" w:eastAsia="仿宋" w:cs="仿宋"/>
          <w:sz w:val="32"/>
          <w:szCs w:val="32"/>
        </w:rPr>
        <w:t>万元，主要是</w:t>
      </w:r>
      <w:r>
        <w:rPr>
          <w:rFonts w:hint="eastAsia" w:ascii="仿宋" w:hAnsi="仿宋" w:eastAsia="仿宋" w:cs="仿宋"/>
          <w:sz w:val="32"/>
          <w:szCs w:val="32"/>
          <w:lang w:eastAsia="zh-CN"/>
        </w:rPr>
        <w:t>项目支出比上年预算增加</w:t>
      </w:r>
      <w:r>
        <w:rPr>
          <w:rFonts w:hint="eastAsia" w:ascii="仿宋" w:hAnsi="仿宋" w:eastAsia="仿宋" w:cs="仿宋"/>
          <w:sz w:val="32"/>
          <w:szCs w:val="32"/>
          <w:lang w:val="en-US" w:eastAsia="zh-CN"/>
        </w:rPr>
        <w:t>8.64万元。</w:t>
      </w:r>
    </w:p>
    <w:p w14:paraId="020C93F4">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.农林水支出（类）农业农村（款）防灾救灾（项）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61.02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61.02</w:t>
      </w:r>
      <w:r>
        <w:rPr>
          <w:rFonts w:hint="eastAsia" w:ascii="仿宋" w:hAnsi="仿宋" w:eastAsia="仿宋" w:cs="仿宋"/>
          <w:sz w:val="32"/>
          <w:szCs w:val="32"/>
        </w:rPr>
        <w:t>万元，主要</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项目支出比上年增加61.02万元。</w:t>
      </w:r>
    </w:p>
    <w:p w14:paraId="025F9668">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.一般公共服务（类）水利（款）其他水利支出（项）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30</w:t>
      </w:r>
      <w:r>
        <w:rPr>
          <w:rFonts w:hint="eastAsia" w:ascii="仿宋" w:hAnsi="仿宋" w:eastAsia="仿宋" w:cs="仿宋"/>
          <w:sz w:val="32"/>
          <w:szCs w:val="32"/>
        </w:rPr>
        <w:t>万元，主要</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项目支出比上年增加30万元。</w:t>
      </w:r>
    </w:p>
    <w:p w14:paraId="38C4D447">
      <w:pPr>
        <w:spacing w:line="578"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.一般公共服务（类）农村综合改革（款）对村民委员会和村党支部的补助（项）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年预算数为138.75万元，比上年预算数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102.17</w:t>
      </w:r>
      <w:r>
        <w:rPr>
          <w:rFonts w:hint="eastAsia" w:ascii="仿宋" w:hAnsi="仿宋" w:eastAsia="仿宋" w:cs="仿宋"/>
          <w:sz w:val="32"/>
          <w:szCs w:val="32"/>
        </w:rPr>
        <w:t>万元，主要</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项目支出比上年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102.17万元。</w:t>
      </w:r>
    </w:p>
    <w:p w14:paraId="1F1B3B39">
      <w:pPr>
        <w:spacing w:line="578"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.住房保障支出（类）住房改革支出（款）住房公积金（项）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93.87</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17.71</w:t>
      </w:r>
      <w:r>
        <w:rPr>
          <w:rFonts w:hint="eastAsia" w:ascii="仿宋" w:hAnsi="仿宋" w:eastAsia="仿宋" w:cs="仿宋"/>
          <w:sz w:val="32"/>
          <w:szCs w:val="32"/>
        </w:rPr>
        <w:t>万元，主要</w:t>
      </w:r>
      <w:r>
        <w:rPr>
          <w:rFonts w:hint="eastAsia" w:ascii="仿宋" w:hAnsi="仿宋" w:eastAsia="仿宋" w:cs="仿宋"/>
          <w:sz w:val="32"/>
          <w:szCs w:val="32"/>
          <w:lang w:eastAsia="zh-CN"/>
        </w:rPr>
        <w:t>是基本</w:t>
      </w:r>
      <w:r>
        <w:rPr>
          <w:rFonts w:hint="eastAsia" w:ascii="仿宋" w:hAnsi="仿宋" w:eastAsia="仿宋" w:cs="仿宋"/>
          <w:sz w:val="32"/>
          <w:szCs w:val="32"/>
          <w:lang w:val="en-US" w:eastAsia="zh-CN"/>
        </w:rPr>
        <w:t>支出比上年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17.71万元。</w:t>
      </w:r>
    </w:p>
    <w:p w14:paraId="2B5A559E">
      <w:pPr>
        <w:spacing w:line="578" w:lineRule="exact"/>
        <w:ind w:firstLine="640"/>
        <w:rPr>
          <w:rFonts w:ascii="黑体" w:hAnsi="黑体" w:eastAsia="黑体"/>
          <w:sz w:val="32"/>
          <w:szCs w:val="32"/>
        </w:rPr>
      </w:pPr>
      <w:r>
        <w:rPr>
          <w:rFonts w:hint="eastAsia" w:ascii="黑体" w:hAnsi="黑体" w:eastAsia="黑体"/>
          <w:sz w:val="32"/>
          <w:szCs w:val="32"/>
        </w:rPr>
        <w:t>三、关于临高县调楼镇202</w:t>
      </w:r>
      <w:r>
        <w:rPr>
          <w:rFonts w:hint="eastAsia" w:ascii="黑体" w:hAnsi="黑体" w:eastAsia="黑体"/>
          <w:sz w:val="32"/>
          <w:szCs w:val="32"/>
          <w:lang w:val="en-US" w:eastAsia="zh-CN"/>
        </w:rPr>
        <w:t>5</w:t>
      </w:r>
      <w:r>
        <w:rPr>
          <w:rFonts w:hint="eastAsia" w:ascii="黑体" w:hAnsi="黑体" w:eastAsia="黑体"/>
          <w:sz w:val="32"/>
          <w:szCs w:val="32"/>
        </w:rPr>
        <w:t>年一般公共预算基本支出情况说明</w:t>
      </w:r>
    </w:p>
    <w:p w14:paraId="5EF1102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临高县调楼镇202</w:t>
      </w:r>
      <w:r>
        <w:rPr>
          <w:rFonts w:hint="eastAsia" w:ascii="仿宋" w:hAnsi="仿宋" w:eastAsia="仿宋" w:cs="仿宋"/>
          <w:sz w:val="32"/>
          <w:szCs w:val="32"/>
          <w:lang w:val="en-US" w:eastAsia="zh-CN"/>
        </w:rPr>
        <w:t>5</w:t>
      </w:r>
      <w:r>
        <w:rPr>
          <w:rFonts w:hint="eastAsia" w:ascii="仿宋" w:hAnsi="仿宋" w:eastAsia="仿宋" w:cs="仿宋"/>
          <w:sz w:val="32"/>
          <w:szCs w:val="32"/>
        </w:rPr>
        <w:t>年一般公共预算基本支出为1,609.35万元，其中：</w:t>
      </w:r>
    </w:p>
    <w:p w14:paraId="06611426">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人员经费1,442.40万元，主要包括：基本工资、津贴补贴、奖金、绩效工资</w:t>
      </w:r>
      <w:r>
        <w:rPr>
          <w:rFonts w:hint="eastAsia" w:ascii="仿宋" w:hAnsi="仿宋" w:eastAsia="仿宋" w:cs="仿宋"/>
          <w:sz w:val="32"/>
          <w:szCs w:val="32"/>
          <w:lang w:eastAsia="zh-CN"/>
        </w:rPr>
        <w:t>、机关事业单位基本养老保险缴费、职业年金缴费、职工基本医疗保险缴费、公务员医疗补助缴费、其他社会保障缴费、住房公积金、其他工资福利支出、邮电费、其他交通费用、生活补助。</w:t>
      </w:r>
    </w:p>
    <w:p w14:paraId="0BC4B89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公用经费166.95万元，主要包括：办公费、印刷费</w:t>
      </w:r>
      <w:r>
        <w:rPr>
          <w:rFonts w:hint="eastAsia" w:ascii="仿宋" w:hAnsi="仿宋" w:eastAsia="仿宋" w:cs="仿宋"/>
          <w:sz w:val="32"/>
          <w:szCs w:val="32"/>
          <w:lang w:eastAsia="zh-CN"/>
        </w:rPr>
        <w:t>、</w:t>
      </w:r>
      <w:r>
        <w:rPr>
          <w:rFonts w:hint="eastAsia" w:ascii="仿宋" w:hAnsi="仿宋" w:eastAsia="仿宋" w:cs="仿宋"/>
          <w:sz w:val="32"/>
          <w:szCs w:val="32"/>
        </w:rPr>
        <w:t>手续费、水费、电费、邮电费</w:t>
      </w:r>
      <w:r>
        <w:rPr>
          <w:rFonts w:hint="eastAsia" w:ascii="仿宋" w:hAnsi="仿宋" w:eastAsia="仿宋" w:cs="仿宋"/>
          <w:sz w:val="32"/>
          <w:szCs w:val="32"/>
          <w:lang w:eastAsia="zh-CN"/>
        </w:rPr>
        <w:t>、差旅费、维修（护）费、委托业务费、工会经费、其他商品和服务支出</w:t>
      </w:r>
      <w:r>
        <w:rPr>
          <w:rFonts w:hint="eastAsia" w:ascii="仿宋" w:hAnsi="仿宋" w:eastAsia="仿宋" w:cs="仿宋"/>
          <w:sz w:val="32"/>
          <w:szCs w:val="32"/>
        </w:rPr>
        <w:t>。</w:t>
      </w:r>
    </w:p>
    <w:p w14:paraId="76C6AF00">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临高县调楼镇202</w:t>
      </w:r>
      <w:r>
        <w:rPr>
          <w:rFonts w:hint="eastAsia" w:ascii="黑体" w:hAnsi="黑体" w:eastAsia="黑体"/>
          <w:sz w:val="32"/>
          <w:szCs w:val="32"/>
          <w:lang w:val="en-US" w:eastAsia="zh-CN"/>
        </w:rPr>
        <w:t>5</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14:paraId="7FAB2E32">
      <w:pPr>
        <w:ind w:firstLine="630"/>
        <w:rPr>
          <w:rFonts w:ascii="Times New Roman" w:hAnsi="Times New Roman" w:eastAsia="仿宋_GB2312" w:cs="Times New Roman"/>
          <w:sz w:val="32"/>
          <w:shd w:val="clear" w:color="auto" w:fill="FFFFFF"/>
        </w:rPr>
      </w:pPr>
      <w:r>
        <w:rPr>
          <w:rFonts w:hint="eastAsia" w:ascii="仿宋_GB2312" w:hAnsi="黑体" w:eastAsia="仿宋_GB2312"/>
          <w:sz w:val="32"/>
          <w:szCs w:val="32"/>
        </w:rPr>
        <w:t>（一）临高县调楼镇202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p>
    <w:p w14:paraId="5691ED50">
      <w:pPr>
        <w:spacing w:line="578" w:lineRule="exact"/>
        <w:rPr>
          <w:rFonts w:hint="eastAsia" w:ascii="仿宋" w:hAnsi="仿宋" w:eastAsia="仿宋" w:cs="仿宋"/>
          <w:sz w:val="32"/>
          <w:shd w:val="clear" w:color="auto" w:fill="FFFFFF"/>
        </w:rPr>
      </w:pPr>
      <w:r>
        <w:rPr>
          <w:rFonts w:hint="eastAsia" w:ascii="仿宋_GB2312" w:hAnsi="黑体" w:eastAsia="仿宋_GB2312"/>
          <w:sz w:val="32"/>
          <w:szCs w:val="32"/>
        </w:rPr>
        <w:t>（二）临高县调楼镇202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14:paraId="2807516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临高县调楼镇202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14:paraId="714FEEC2">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1DF05F75">
      <w:pPr>
        <w:ind w:firstLine="640" w:firstLineChars="200"/>
        <w:rPr>
          <w:rFonts w:ascii="仿宋_GB2312" w:hAnsi="黑体" w:eastAsia="仿宋_GB2312"/>
          <w:sz w:val="32"/>
          <w:szCs w:val="32"/>
        </w:rPr>
      </w:pPr>
      <w:r>
        <w:rPr>
          <w:rFonts w:hint="eastAsia" w:ascii="仿宋_GB2312" w:hAnsi="黑体" w:eastAsia="仿宋_GB2312"/>
          <w:sz w:val="32"/>
          <w:szCs w:val="32"/>
        </w:rPr>
        <w:t>临高县调楼镇202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rPr>
        <w:t>63.30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451.25</w:t>
      </w:r>
      <w:r>
        <w:rPr>
          <w:rFonts w:hint="eastAsia" w:ascii="仿宋_GB2312" w:hAnsi="黑体" w:eastAsia="仿宋_GB2312"/>
          <w:sz w:val="32"/>
          <w:szCs w:val="32"/>
        </w:rPr>
        <w:t>万元。</w:t>
      </w:r>
    </w:p>
    <w:p w14:paraId="05B0D826">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0578CB45">
      <w:pPr>
        <w:ind w:firstLine="800" w:firstLineChars="25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城乡社区支出（类）国有土地使用权出让收入安排的支出（款）农村基础设施建设支出（项）支出</w:t>
      </w:r>
      <w:r>
        <w:rPr>
          <w:rFonts w:hint="eastAsia" w:ascii="仿宋_GB2312" w:hAnsi="黑体" w:eastAsia="仿宋_GB2312" w:cs="仿宋_GB2312"/>
          <w:sz w:val="32"/>
          <w:szCs w:val="32"/>
          <w:lang w:val="en-US" w:eastAsia="zh-CN"/>
        </w:rPr>
        <w:t>15</w:t>
      </w:r>
      <w:r>
        <w:rPr>
          <w:rFonts w:hint="eastAsia" w:ascii="仿宋_GB2312" w:hAnsi="黑体" w:eastAsia="仿宋_GB2312"/>
          <w:sz w:val="32"/>
          <w:szCs w:val="32"/>
        </w:rPr>
        <w:t>万元，占比2</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val="en-US" w:eastAsia="zh-CN"/>
        </w:rPr>
        <w:t>70</w:t>
      </w:r>
      <w:r>
        <w:rPr>
          <w:rFonts w:hint="eastAsia" w:ascii="仿宋_GB2312" w:hAnsi="黑体" w:eastAsia="仿宋_GB2312"/>
          <w:sz w:val="32"/>
          <w:szCs w:val="32"/>
        </w:rPr>
        <w:t>%；</w:t>
      </w:r>
      <w:r>
        <w:rPr>
          <w:rFonts w:hint="eastAsia" w:ascii="仿宋_GB2312" w:hAnsi="黑体" w:eastAsia="仿宋_GB2312" w:cs="仿宋_GB2312"/>
          <w:sz w:val="32"/>
          <w:szCs w:val="32"/>
        </w:rPr>
        <w:t>城乡社区支出（类）国有土地使用权出让收入安排的支出（款）其他国有土地使用权出让收入安排的支出（项）</w:t>
      </w:r>
      <w:r>
        <w:rPr>
          <w:rFonts w:hint="eastAsia" w:ascii="仿宋_GB2312" w:hAnsi="黑体" w:eastAsia="仿宋_GB2312"/>
          <w:sz w:val="32"/>
          <w:szCs w:val="32"/>
        </w:rPr>
        <w:t>支出48.30万元，占比</w:t>
      </w:r>
      <w:r>
        <w:rPr>
          <w:rFonts w:hint="eastAsia" w:ascii="仿宋_GB2312" w:hAnsi="黑体" w:eastAsia="仿宋_GB2312"/>
          <w:sz w:val="32"/>
          <w:szCs w:val="32"/>
          <w:lang w:val="en-US" w:eastAsia="zh-CN"/>
        </w:rPr>
        <w:t>76.30</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14:paraId="11A7C5AC">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727CAE6B">
      <w:pPr>
        <w:spacing w:line="240" w:lineRule="auto"/>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rPr>
        <w:t>无。</w:t>
      </w:r>
    </w:p>
    <w:p w14:paraId="7787D87A">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w:t>
      </w:r>
      <w:r>
        <w:rPr>
          <w:rFonts w:hint="eastAsia" w:ascii="黑体" w:hAnsi="黑体" w:eastAsia="黑体"/>
          <w:sz w:val="32"/>
          <w:szCs w:val="32"/>
        </w:rPr>
        <w:t>临高县调楼镇202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14:paraId="2B2EB8A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rPr>
        <w:t>临高县调楼镇</w:t>
      </w:r>
      <w:r>
        <w:rPr>
          <w:rFonts w:hint="eastAsia" w:ascii="仿宋" w:hAnsi="仿宋" w:eastAsia="仿宋" w:cs="仿宋"/>
          <w:sz w:val="32"/>
          <w:szCs w:val="32"/>
        </w:rPr>
        <w:t>所有收入和支出均纳入部门预算管理。收入包括：一般公共预算拨款收入、政府</w:t>
      </w:r>
      <w:bookmarkStart w:id="0" w:name="_GoBack"/>
      <w:bookmarkEnd w:id="0"/>
      <w:r>
        <w:rPr>
          <w:rFonts w:hint="eastAsia" w:ascii="仿宋" w:hAnsi="仿宋" w:eastAsia="仿宋" w:cs="仿宋"/>
          <w:sz w:val="32"/>
          <w:szCs w:val="32"/>
        </w:rPr>
        <w:t>性基金预算拨款收入；支出包括：一般公共服务支出、社会保障和就业支出、卫生健康支出、城乡社区支出、农林水支出、住房保障支出</w:t>
      </w:r>
      <w:r>
        <w:rPr>
          <w:rFonts w:hint="eastAsia" w:ascii="仿宋" w:hAnsi="仿宋" w:eastAsia="仿宋" w:cs="仿宋"/>
          <w:sz w:val="32"/>
          <w:szCs w:val="32"/>
          <w:lang w:eastAsia="zh-CN"/>
        </w:rPr>
        <w:t>、灾害防治及应急管理支出</w:t>
      </w:r>
      <w:r>
        <w:rPr>
          <w:rFonts w:hint="eastAsia" w:ascii="仿宋" w:hAnsi="仿宋" w:eastAsia="仿宋" w:cs="仿宋"/>
          <w:sz w:val="32"/>
          <w:szCs w:val="32"/>
        </w:rPr>
        <w:t>。临高县调楼镇202</w:t>
      </w:r>
      <w:r>
        <w:rPr>
          <w:rFonts w:hint="eastAsia" w:ascii="仿宋" w:hAnsi="仿宋" w:eastAsia="仿宋" w:cs="仿宋"/>
          <w:sz w:val="32"/>
          <w:szCs w:val="32"/>
          <w:lang w:val="en-US" w:eastAsia="zh-CN"/>
        </w:rPr>
        <w:t>5</w:t>
      </w:r>
      <w:r>
        <w:rPr>
          <w:rFonts w:hint="eastAsia" w:ascii="仿宋" w:hAnsi="仿宋" w:eastAsia="仿宋" w:cs="仿宋"/>
          <w:sz w:val="32"/>
          <w:szCs w:val="32"/>
        </w:rPr>
        <w:t>年收支总预算2,709.94万元。</w:t>
      </w:r>
    </w:p>
    <w:p w14:paraId="2F865F1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w:t>
      </w:r>
      <w:r>
        <w:rPr>
          <w:rFonts w:hint="eastAsia" w:ascii="黑体" w:hAnsi="黑体" w:eastAsia="黑体"/>
          <w:sz w:val="32"/>
          <w:szCs w:val="32"/>
        </w:rPr>
        <w:t>临高县调楼镇202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14:paraId="7F5A006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临高县调楼镇202</w:t>
      </w:r>
      <w:r>
        <w:rPr>
          <w:rFonts w:hint="eastAsia" w:ascii="仿宋" w:hAnsi="仿宋" w:eastAsia="仿宋" w:cs="仿宋"/>
          <w:sz w:val="32"/>
          <w:szCs w:val="32"/>
          <w:lang w:val="en-US" w:eastAsia="zh-CN"/>
        </w:rPr>
        <w:t>5</w:t>
      </w:r>
      <w:r>
        <w:rPr>
          <w:rFonts w:hint="eastAsia" w:ascii="仿宋" w:hAnsi="仿宋" w:eastAsia="仿宋" w:cs="仿宋"/>
          <w:sz w:val="32"/>
          <w:szCs w:val="32"/>
        </w:rPr>
        <w:t>年收入预算2,709.94万元，其中：上年结转132.21万元，占</w:t>
      </w:r>
      <w:r>
        <w:rPr>
          <w:rFonts w:hint="eastAsia" w:ascii="仿宋" w:hAnsi="仿宋" w:eastAsia="仿宋" w:cs="仿宋"/>
          <w:sz w:val="32"/>
          <w:szCs w:val="32"/>
          <w:lang w:val="en-US" w:eastAsia="zh-CN"/>
        </w:rPr>
        <w:t>4.88</w:t>
      </w:r>
      <w:r>
        <w:rPr>
          <w:rFonts w:hint="eastAsia" w:ascii="仿宋" w:hAnsi="仿宋" w:eastAsia="仿宋" w:cs="仿宋"/>
          <w:sz w:val="32"/>
          <w:szCs w:val="32"/>
        </w:rPr>
        <w:t>%；经费拨款收入2,529.44万元，占</w:t>
      </w:r>
      <w:r>
        <w:rPr>
          <w:rFonts w:hint="eastAsia" w:ascii="仿宋" w:hAnsi="仿宋" w:eastAsia="仿宋" w:cs="仿宋"/>
          <w:sz w:val="32"/>
          <w:szCs w:val="32"/>
          <w:lang w:val="en-US" w:eastAsia="zh-CN"/>
        </w:rPr>
        <w:t>93.34</w:t>
      </w:r>
      <w:r>
        <w:rPr>
          <w:rFonts w:hint="eastAsia" w:ascii="仿宋" w:hAnsi="仿宋" w:eastAsia="仿宋" w:cs="仿宋"/>
          <w:sz w:val="32"/>
          <w:szCs w:val="32"/>
        </w:rPr>
        <w:t>%；政府性基金收入48.30万元，占</w:t>
      </w:r>
      <w:r>
        <w:rPr>
          <w:rFonts w:hint="eastAsia" w:ascii="仿宋" w:hAnsi="仿宋" w:eastAsia="仿宋" w:cs="仿宋"/>
          <w:sz w:val="32"/>
          <w:szCs w:val="32"/>
          <w:lang w:val="en-US" w:eastAsia="zh-CN"/>
        </w:rPr>
        <w:t>1.78</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596.88</w:t>
      </w:r>
      <w:r>
        <w:rPr>
          <w:rFonts w:hint="eastAsia" w:ascii="仿宋" w:hAnsi="仿宋" w:eastAsia="仿宋" w:cs="仿宋"/>
          <w:sz w:val="32"/>
          <w:szCs w:val="32"/>
        </w:rPr>
        <w:t>万元。</w:t>
      </w:r>
    </w:p>
    <w:p w14:paraId="24E0AA1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临高县调楼镇202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14:paraId="738B8CC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临高县调楼镇202</w:t>
      </w:r>
      <w:r>
        <w:rPr>
          <w:rFonts w:hint="eastAsia" w:ascii="仿宋" w:hAnsi="仿宋" w:eastAsia="仿宋" w:cs="仿宋"/>
          <w:sz w:val="32"/>
          <w:szCs w:val="32"/>
          <w:lang w:val="en-US" w:eastAsia="zh-CN"/>
        </w:rPr>
        <w:t>5</w:t>
      </w:r>
      <w:r>
        <w:rPr>
          <w:rFonts w:hint="eastAsia" w:ascii="仿宋" w:hAnsi="仿宋" w:eastAsia="仿宋" w:cs="仿宋"/>
          <w:sz w:val="32"/>
          <w:szCs w:val="32"/>
        </w:rPr>
        <w:t>年支出预算2,709.94万元，其中：基本支出</w:t>
      </w:r>
      <w:r>
        <w:rPr>
          <w:rFonts w:hint="eastAsia" w:ascii="仿宋" w:hAnsi="仿宋" w:eastAsia="仿宋" w:cs="仿宋"/>
          <w:sz w:val="32"/>
          <w:szCs w:val="32"/>
          <w:lang w:val="en-US" w:eastAsia="zh-CN"/>
        </w:rPr>
        <w:t>1609.35</w:t>
      </w:r>
      <w:r>
        <w:rPr>
          <w:rFonts w:hint="eastAsia" w:ascii="仿宋" w:hAnsi="仿宋" w:eastAsia="仿宋" w:cs="仿宋"/>
          <w:sz w:val="32"/>
          <w:szCs w:val="32"/>
        </w:rPr>
        <w:t>万元，占</w:t>
      </w:r>
      <w:r>
        <w:rPr>
          <w:rFonts w:hint="eastAsia" w:ascii="仿宋" w:hAnsi="仿宋" w:eastAsia="仿宋" w:cs="仿宋"/>
          <w:sz w:val="32"/>
          <w:szCs w:val="32"/>
          <w:lang w:val="en-US" w:eastAsia="zh-CN"/>
        </w:rPr>
        <w:t>59.39</w:t>
      </w:r>
      <w:r>
        <w:rPr>
          <w:rFonts w:hint="eastAsia" w:ascii="仿宋" w:hAnsi="仿宋" w:eastAsia="仿宋" w:cs="仿宋"/>
          <w:sz w:val="32"/>
          <w:szCs w:val="32"/>
        </w:rPr>
        <w:t>%；项目支出1,100.60万元，占</w:t>
      </w:r>
      <w:r>
        <w:rPr>
          <w:rFonts w:hint="eastAsia" w:ascii="仿宋" w:hAnsi="仿宋" w:eastAsia="仿宋" w:cs="仿宋"/>
          <w:sz w:val="32"/>
          <w:szCs w:val="32"/>
          <w:lang w:val="en-US" w:eastAsia="zh-CN"/>
        </w:rPr>
        <w:t>40.61</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596.88</w:t>
      </w:r>
      <w:r>
        <w:rPr>
          <w:rFonts w:hint="eastAsia" w:ascii="仿宋" w:hAnsi="仿宋" w:eastAsia="仿宋" w:cs="仿宋"/>
          <w:sz w:val="32"/>
          <w:szCs w:val="32"/>
        </w:rPr>
        <w:t>万元，主要是人员经费</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193.86</w:t>
      </w:r>
      <w:r>
        <w:rPr>
          <w:rFonts w:hint="eastAsia" w:ascii="仿宋" w:hAnsi="仿宋" w:eastAsia="仿宋" w:cs="仿宋"/>
          <w:sz w:val="32"/>
          <w:szCs w:val="32"/>
          <w:lang w:eastAsia="zh-CN"/>
        </w:rPr>
        <w:t>万元，公用经费增加</w:t>
      </w:r>
      <w:r>
        <w:rPr>
          <w:rFonts w:hint="eastAsia" w:ascii="仿宋" w:hAnsi="仿宋" w:eastAsia="仿宋" w:cs="仿宋"/>
          <w:sz w:val="32"/>
          <w:szCs w:val="32"/>
          <w:lang w:val="en-US" w:eastAsia="zh-CN"/>
        </w:rPr>
        <w:t>7.95</w:t>
      </w:r>
      <w:r>
        <w:rPr>
          <w:rFonts w:hint="eastAsia" w:ascii="仿宋" w:hAnsi="仿宋" w:eastAsia="仿宋" w:cs="仿宋"/>
          <w:sz w:val="32"/>
          <w:szCs w:val="32"/>
          <w:lang w:eastAsia="zh-CN"/>
        </w:rPr>
        <w:t>万元，项目支出减少</w:t>
      </w:r>
      <w:r>
        <w:rPr>
          <w:rFonts w:hint="eastAsia" w:ascii="仿宋" w:hAnsi="仿宋" w:eastAsia="仿宋" w:cs="仿宋"/>
          <w:sz w:val="32"/>
          <w:szCs w:val="32"/>
          <w:lang w:val="en-US" w:eastAsia="zh-CN"/>
        </w:rPr>
        <w:t>410.96</w:t>
      </w:r>
      <w:r>
        <w:rPr>
          <w:rFonts w:hint="eastAsia" w:ascii="仿宋" w:hAnsi="仿宋" w:eastAsia="仿宋" w:cs="仿宋"/>
          <w:sz w:val="32"/>
          <w:szCs w:val="32"/>
          <w:lang w:eastAsia="zh-CN"/>
        </w:rPr>
        <w:t>万元</w:t>
      </w:r>
      <w:r>
        <w:rPr>
          <w:rFonts w:hint="eastAsia" w:ascii="仿宋" w:hAnsi="仿宋" w:eastAsia="仿宋" w:cs="仿宋"/>
          <w:sz w:val="32"/>
          <w:szCs w:val="32"/>
        </w:rPr>
        <w:t>。</w:t>
      </w:r>
    </w:p>
    <w:p w14:paraId="394BE10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403DB8B7">
      <w:pPr>
        <w:ind w:firstLine="640" w:firstLineChars="200"/>
        <w:rPr>
          <w:rFonts w:ascii="楷体" w:hAnsi="楷体" w:eastAsia="楷体"/>
          <w:sz w:val="32"/>
          <w:szCs w:val="32"/>
        </w:rPr>
      </w:pPr>
      <w:r>
        <w:rPr>
          <w:rFonts w:hint="eastAsia" w:ascii="楷体" w:hAnsi="楷体" w:eastAsia="楷体"/>
          <w:sz w:val="32"/>
          <w:szCs w:val="32"/>
        </w:rPr>
        <w:t>国有资产占有使用情况</w:t>
      </w:r>
    </w:p>
    <w:p w14:paraId="44AC36AE">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年12月31日，临高县</w:t>
      </w:r>
      <w:r>
        <w:rPr>
          <w:rFonts w:hint="eastAsia" w:ascii="仿宋_GB2312" w:hAnsi="黑体" w:eastAsia="仿宋_GB2312" w:cs="仿宋_GB2312"/>
          <w:sz w:val="32"/>
          <w:szCs w:val="32"/>
        </w:rPr>
        <w:t>调楼镇本级及下属各预算单位共有车辆</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辆，其中，领导干部用车2辆，人居环境吸粪车1辆</w:t>
      </w:r>
      <w:r>
        <w:rPr>
          <w:rFonts w:hint="eastAsia" w:ascii="仿宋_GB2312" w:hAnsi="黑体" w:eastAsia="仿宋_GB2312" w:cs="仿宋_GB2312"/>
          <w:sz w:val="32"/>
          <w:szCs w:val="32"/>
          <w:lang w:eastAsia="zh-CN"/>
        </w:rPr>
        <w:t>，消防执勤用车</w:t>
      </w:r>
      <w:r>
        <w:rPr>
          <w:rFonts w:hint="eastAsia" w:ascii="仿宋_GB2312" w:hAnsi="黑体" w:eastAsia="仿宋_GB2312" w:cs="仿宋_GB2312"/>
          <w:sz w:val="32"/>
          <w:szCs w:val="32"/>
          <w:lang w:val="en-US" w:eastAsia="zh-CN"/>
        </w:rPr>
        <w:t>1辆，应急执勤用车1辆，</w:t>
      </w:r>
      <w:r>
        <w:rPr>
          <w:rFonts w:hint="eastAsia" w:ascii="仿宋_GB2312" w:hAnsi="黑体" w:eastAsia="仿宋_GB2312" w:cs="仿宋_GB2312"/>
          <w:sz w:val="32"/>
          <w:szCs w:val="32"/>
        </w:rPr>
        <w:t>一般执法执勤用车3辆。单位价值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万元以上设备0台（套）。</w:t>
      </w:r>
    </w:p>
    <w:p w14:paraId="4ACC3CE0">
      <w:pPr>
        <w:spacing w:line="578" w:lineRule="exact"/>
        <w:jc w:val="center"/>
        <w:rPr>
          <w:rFonts w:hint="eastAsia" w:ascii="仿宋" w:hAnsi="仿宋" w:eastAsia="仿宋" w:cs="仿宋"/>
          <w:sz w:val="32"/>
          <w:szCs w:val="32"/>
        </w:rPr>
      </w:pPr>
    </w:p>
    <w:p w14:paraId="7FB5CA7B">
      <w:pPr>
        <w:spacing w:line="578" w:lineRule="exact"/>
        <w:jc w:val="left"/>
        <w:rPr>
          <w:rFonts w:hint="eastAsia" w:ascii="仿宋" w:hAnsi="仿宋" w:eastAsia="仿宋" w:cs="仿宋"/>
          <w:color w:val="000000"/>
          <w:kern w:val="0"/>
          <w:sz w:val="32"/>
          <w:szCs w:val="30"/>
        </w:rPr>
      </w:pPr>
    </w:p>
    <w:p w14:paraId="4CFCED83">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021BDC09">
      <w:pPr>
        <w:spacing w:line="578" w:lineRule="exact"/>
        <w:ind w:firstLine="640" w:firstLineChars="200"/>
        <w:jc w:val="left"/>
        <w:rPr>
          <w:rFonts w:ascii="仿宋_GB2312" w:eastAsia="仿宋_GB2312" w:cs="宋体"/>
          <w:bCs/>
          <w:color w:val="000000"/>
          <w:kern w:val="0"/>
          <w:sz w:val="32"/>
          <w:szCs w:val="32"/>
          <w:lang w:val="zh-CN"/>
        </w:rPr>
      </w:pPr>
    </w:p>
    <w:p w14:paraId="5114724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017143C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38EBFDC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0F38C22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774DC23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255E01B3">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4AB6D0B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6772DBB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09E460C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08409FF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74F1DB0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4C7DD703">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Genev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CD8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3A5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FF9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14161">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814161">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2C8A"/>
    <w:rsid w:val="021B7243"/>
    <w:rsid w:val="036916A9"/>
    <w:rsid w:val="050D64D6"/>
    <w:rsid w:val="05E22EC7"/>
    <w:rsid w:val="06CB4F88"/>
    <w:rsid w:val="071F1586"/>
    <w:rsid w:val="07F2131F"/>
    <w:rsid w:val="08F76EEC"/>
    <w:rsid w:val="0B425EA3"/>
    <w:rsid w:val="0ECA7D6F"/>
    <w:rsid w:val="0EED23EA"/>
    <w:rsid w:val="101739F6"/>
    <w:rsid w:val="109E49D4"/>
    <w:rsid w:val="12861C8F"/>
    <w:rsid w:val="136C6BAC"/>
    <w:rsid w:val="14281C22"/>
    <w:rsid w:val="14565BE9"/>
    <w:rsid w:val="156B3533"/>
    <w:rsid w:val="177C0994"/>
    <w:rsid w:val="17813B08"/>
    <w:rsid w:val="18542334"/>
    <w:rsid w:val="189E1D70"/>
    <w:rsid w:val="19D5DA33"/>
    <w:rsid w:val="1E08508D"/>
    <w:rsid w:val="1E6D4749"/>
    <w:rsid w:val="1FBF8E30"/>
    <w:rsid w:val="200F5DF5"/>
    <w:rsid w:val="208543D0"/>
    <w:rsid w:val="229311B0"/>
    <w:rsid w:val="23F3169C"/>
    <w:rsid w:val="241F0EE8"/>
    <w:rsid w:val="245109A3"/>
    <w:rsid w:val="275B76A1"/>
    <w:rsid w:val="282C30F9"/>
    <w:rsid w:val="288F0997"/>
    <w:rsid w:val="28B64923"/>
    <w:rsid w:val="29F06C79"/>
    <w:rsid w:val="2AB83B23"/>
    <w:rsid w:val="2B4B6D21"/>
    <w:rsid w:val="2B794907"/>
    <w:rsid w:val="2BDF0DC0"/>
    <w:rsid w:val="2C4B74B9"/>
    <w:rsid w:val="2E733C0C"/>
    <w:rsid w:val="2FEC34B9"/>
    <w:rsid w:val="2FF7110D"/>
    <w:rsid w:val="2FFFCED3"/>
    <w:rsid w:val="30967E8C"/>
    <w:rsid w:val="34972266"/>
    <w:rsid w:val="3592242B"/>
    <w:rsid w:val="373C435F"/>
    <w:rsid w:val="38A21507"/>
    <w:rsid w:val="3B360828"/>
    <w:rsid w:val="3B5512C9"/>
    <w:rsid w:val="3BF66C71"/>
    <w:rsid w:val="3E0A2A1D"/>
    <w:rsid w:val="3E3D6057"/>
    <w:rsid w:val="3F7FB4B5"/>
    <w:rsid w:val="3FAD4D11"/>
    <w:rsid w:val="405B67DD"/>
    <w:rsid w:val="40B52A37"/>
    <w:rsid w:val="41464524"/>
    <w:rsid w:val="44220AC8"/>
    <w:rsid w:val="45456FB2"/>
    <w:rsid w:val="4732546B"/>
    <w:rsid w:val="4A0D148A"/>
    <w:rsid w:val="4C6962F8"/>
    <w:rsid w:val="4D150D00"/>
    <w:rsid w:val="4D481522"/>
    <w:rsid w:val="4D773A25"/>
    <w:rsid w:val="4F4C08AA"/>
    <w:rsid w:val="4FB80849"/>
    <w:rsid w:val="513C75D3"/>
    <w:rsid w:val="520E1D96"/>
    <w:rsid w:val="537E1F08"/>
    <w:rsid w:val="53A42F89"/>
    <w:rsid w:val="55927E94"/>
    <w:rsid w:val="55F53231"/>
    <w:rsid w:val="56F83CE7"/>
    <w:rsid w:val="59143996"/>
    <w:rsid w:val="59353EEB"/>
    <w:rsid w:val="59481887"/>
    <w:rsid w:val="5B5C12F2"/>
    <w:rsid w:val="5BF062E2"/>
    <w:rsid w:val="5C5455BE"/>
    <w:rsid w:val="5D0B3145"/>
    <w:rsid w:val="5D965719"/>
    <w:rsid w:val="5DB7E539"/>
    <w:rsid w:val="5DF31F10"/>
    <w:rsid w:val="5F12521B"/>
    <w:rsid w:val="627F2323"/>
    <w:rsid w:val="6323217D"/>
    <w:rsid w:val="64AF38BD"/>
    <w:rsid w:val="66DACB0B"/>
    <w:rsid w:val="67A67D46"/>
    <w:rsid w:val="68593FFD"/>
    <w:rsid w:val="695C0D58"/>
    <w:rsid w:val="697BF56A"/>
    <w:rsid w:val="6A724D32"/>
    <w:rsid w:val="6B260059"/>
    <w:rsid w:val="6B6CE30F"/>
    <w:rsid w:val="6BC6232D"/>
    <w:rsid w:val="6C7F1319"/>
    <w:rsid w:val="6D342338"/>
    <w:rsid w:val="6D3B4A1E"/>
    <w:rsid w:val="6D7F5D57"/>
    <w:rsid w:val="6DDF74AC"/>
    <w:rsid w:val="6FAF0D8D"/>
    <w:rsid w:val="6FB56B53"/>
    <w:rsid w:val="6FCFCADC"/>
    <w:rsid w:val="6FFA4FE6"/>
    <w:rsid w:val="70460641"/>
    <w:rsid w:val="714E0689"/>
    <w:rsid w:val="72A4797C"/>
    <w:rsid w:val="72C23A98"/>
    <w:rsid w:val="734F1A31"/>
    <w:rsid w:val="74E26C97"/>
    <w:rsid w:val="75FB0B04"/>
    <w:rsid w:val="774175B4"/>
    <w:rsid w:val="774B0255"/>
    <w:rsid w:val="775F23E8"/>
    <w:rsid w:val="77E9454A"/>
    <w:rsid w:val="787B7DB4"/>
    <w:rsid w:val="79B51918"/>
    <w:rsid w:val="79D1173E"/>
    <w:rsid w:val="79F7B683"/>
    <w:rsid w:val="7C6B64A7"/>
    <w:rsid w:val="7D73BCCE"/>
    <w:rsid w:val="7DE79FA0"/>
    <w:rsid w:val="7DEBCAFF"/>
    <w:rsid w:val="7E1D5250"/>
    <w:rsid w:val="7E610B78"/>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4160</Words>
  <Characters>4714</Characters>
  <Lines>27</Lines>
  <Paragraphs>7</Paragraphs>
  <TotalTime>13</TotalTime>
  <ScaleCrop>false</ScaleCrop>
  <LinksUpToDate>false</LinksUpToDate>
  <CharactersWithSpaces>4738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pinz•﹏•</cp:lastModifiedBy>
  <dcterms:modified xsi:type="dcterms:W3CDTF">2025-02-28T02:35:26Z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448FCDA48B3A482FA89B4EEABB307D55_12</vt:lpwstr>
  </property>
  <property fmtid="{D5CDD505-2E9C-101B-9397-08002B2CF9AE}" pid="4" name="KSOTemplateDocerSaveRecord">
    <vt:lpwstr>eyJoZGlkIjoiNWI5NDliZWFhMzliNzEzOWIyY2E5MDVjNTA3MDMzYzgiLCJ1c2VySWQiOiIzMDA0NTcxMDMifQ==</vt:lpwstr>
  </property>
</Properties>
</file>